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AF0F3" w:themeColor="accent5" w:themeTint="33"/>
  <w:body>
    <w:p w14:paraId="0C3FB846" w14:textId="30849DE7" w:rsidR="007C6A8A" w:rsidRDefault="00D440A1" w:rsidP="00BD06BF">
      <w:pPr>
        <w:jc w:val="right"/>
        <w:rPr>
          <w:noProof/>
          <w:sz w:val="52"/>
          <w:szCs w:val="52"/>
        </w:rPr>
      </w:pPr>
      <w:r>
        <w:rPr>
          <w:noProof/>
        </w:rPr>
        <w:drawing>
          <wp:inline distT="0" distB="0" distL="0" distR="0" wp14:anchorId="6AAA7C09" wp14:editId="70F1C279">
            <wp:extent cx="1552575" cy="1009650"/>
            <wp:effectExtent l="0" t="0" r="9525" b="0"/>
            <wp:docPr id="44" name="Picture 4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1">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552575" cy="1009650"/>
                    </a:xfrm>
                    <a:prstGeom prst="rect">
                      <a:avLst/>
                    </a:prstGeom>
                  </pic:spPr>
                </pic:pic>
              </a:graphicData>
            </a:graphic>
          </wp:inline>
        </w:drawing>
      </w:r>
    </w:p>
    <w:p w14:paraId="53DAE69E" w14:textId="77777777" w:rsidR="007C6A8A" w:rsidRDefault="007C6A8A" w:rsidP="007C6A8A">
      <w:pPr>
        <w:jc w:val="center"/>
        <w:rPr>
          <w:noProof/>
          <w:sz w:val="52"/>
          <w:szCs w:val="52"/>
        </w:rPr>
      </w:pPr>
    </w:p>
    <w:p w14:paraId="7122AA8B" w14:textId="77777777" w:rsidR="007C6A8A" w:rsidRDefault="007C6A8A" w:rsidP="007C6A8A">
      <w:pPr>
        <w:jc w:val="center"/>
        <w:rPr>
          <w:noProof/>
          <w:sz w:val="52"/>
          <w:szCs w:val="52"/>
        </w:rPr>
      </w:pPr>
    </w:p>
    <w:p w14:paraId="3C64110E" w14:textId="77777777" w:rsidR="007C6A8A" w:rsidRDefault="007C6A8A" w:rsidP="007C6A8A">
      <w:pPr>
        <w:jc w:val="center"/>
        <w:rPr>
          <w:noProof/>
          <w:sz w:val="52"/>
          <w:szCs w:val="52"/>
        </w:rPr>
      </w:pPr>
    </w:p>
    <w:p w14:paraId="56A72B58" w14:textId="59F58E61" w:rsidR="00954DAC" w:rsidRDefault="007C6A8A" w:rsidP="007C6A8A">
      <w:pPr>
        <w:jc w:val="center"/>
        <w:rPr>
          <w:sz w:val="52"/>
          <w:szCs w:val="52"/>
        </w:rPr>
      </w:pPr>
      <w:r>
        <w:rPr>
          <w:noProof/>
          <w:sz w:val="52"/>
          <w:szCs w:val="52"/>
        </w:rPr>
        <w:t>ZOOM BREAKOUT ROOMS</w:t>
      </w:r>
    </w:p>
    <w:p w14:paraId="5D71F6C7" w14:textId="77777777" w:rsidR="00954DAC" w:rsidRDefault="00954DAC" w:rsidP="00954DAC">
      <w:pPr>
        <w:jc w:val="center"/>
        <w:rPr>
          <w:sz w:val="52"/>
          <w:szCs w:val="52"/>
        </w:rPr>
      </w:pPr>
    </w:p>
    <w:p w14:paraId="5E265E80" w14:textId="357FABEF" w:rsidR="00954DAC" w:rsidRDefault="007C6A8A" w:rsidP="00954DAC">
      <w:pPr>
        <w:jc w:val="center"/>
        <w:rPr>
          <w:sz w:val="52"/>
          <w:szCs w:val="52"/>
        </w:rPr>
      </w:pPr>
      <w:r>
        <w:rPr>
          <w:noProof/>
          <w:sz w:val="52"/>
          <w:szCs w:val="52"/>
        </w:rPr>
        <w:drawing>
          <wp:inline distT="0" distB="0" distL="0" distR="0" wp14:anchorId="7DF3CF9E" wp14:editId="0D70D630">
            <wp:extent cx="3886200" cy="2302614"/>
            <wp:effectExtent l="0" t="0" r="0" b="2540"/>
            <wp:docPr id="17" name="Picture 17" descr="A picture containing text, electronics,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electronics, screenshot, displa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6833" cy="2302989"/>
                    </a:xfrm>
                    <a:prstGeom prst="rect">
                      <a:avLst/>
                    </a:prstGeom>
                  </pic:spPr>
                </pic:pic>
              </a:graphicData>
            </a:graphic>
          </wp:inline>
        </w:drawing>
      </w:r>
    </w:p>
    <w:p w14:paraId="197B0562" w14:textId="3D390BDB" w:rsidR="00954DAC" w:rsidRDefault="00954DAC" w:rsidP="00954DAC">
      <w:pPr>
        <w:jc w:val="center"/>
        <w:rPr>
          <w:sz w:val="52"/>
          <w:szCs w:val="52"/>
        </w:rPr>
      </w:pPr>
    </w:p>
    <w:p w14:paraId="1497F975" w14:textId="77777777" w:rsidR="00954DAC" w:rsidRDefault="00954DAC" w:rsidP="00954DAC">
      <w:pPr>
        <w:jc w:val="center"/>
        <w:rPr>
          <w:sz w:val="52"/>
          <w:szCs w:val="52"/>
        </w:rPr>
      </w:pPr>
    </w:p>
    <w:p w14:paraId="1A5D4929" w14:textId="0CD57F21" w:rsidR="00954DAC" w:rsidRDefault="00954DAC" w:rsidP="00954DAC">
      <w:pPr>
        <w:jc w:val="center"/>
        <w:rPr>
          <w:sz w:val="52"/>
          <w:szCs w:val="52"/>
        </w:rPr>
      </w:pPr>
    </w:p>
    <w:p w14:paraId="47281B9C" w14:textId="77777777" w:rsidR="00954DAC" w:rsidRDefault="00954DAC" w:rsidP="00954DAC">
      <w:pPr>
        <w:jc w:val="center"/>
        <w:rPr>
          <w:sz w:val="52"/>
          <w:szCs w:val="52"/>
        </w:rPr>
      </w:pPr>
    </w:p>
    <w:p w14:paraId="251E49CF" w14:textId="77777777" w:rsidR="006B5A9D" w:rsidRDefault="006B5A9D" w:rsidP="00954DAC">
      <w:pPr>
        <w:rPr>
          <w:b/>
          <w:bCs/>
          <w:sz w:val="28"/>
          <w:szCs w:val="28"/>
          <w:u w:val="single"/>
        </w:rPr>
      </w:pPr>
    </w:p>
    <w:p w14:paraId="2F932B02" w14:textId="77777777" w:rsidR="00BC5383" w:rsidRDefault="00BC5383" w:rsidP="00954DAC">
      <w:pPr>
        <w:rPr>
          <w:b/>
          <w:bCs/>
          <w:sz w:val="28"/>
          <w:szCs w:val="28"/>
          <w:u w:val="single"/>
        </w:rPr>
      </w:pPr>
    </w:p>
    <w:p w14:paraId="03BE1D56" w14:textId="3EB136E1" w:rsidR="00954DAC" w:rsidRDefault="00954DAC" w:rsidP="00954DAC">
      <w:pPr>
        <w:rPr>
          <w:b/>
          <w:bCs/>
          <w:sz w:val="28"/>
          <w:szCs w:val="28"/>
          <w:u w:val="single"/>
        </w:rPr>
      </w:pPr>
      <w:r w:rsidRPr="00954DAC">
        <w:rPr>
          <w:b/>
          <w:bCs/>
          <w:sz w:val="28"/>
          <w:szCs w:val="28"/>
          <w:u w:val="single"/>
        </w:rPr>
        <w:t>Zoom Breakout Rooms – Guide</w:t>
      </w:r>
      <w:r>
        <w:rPr>
          <w:b/>
          <w:bCs/>
          <w:sz w:val="28"/>
          <w:szCs w:val="28"/>
          <w:u w:val="single"/>
        </w:rPr>
        <w:t>:</w:t>
      </w:r>
    </w:p>
    <w:p w14:paraId="04C5B254" w14:textId="461CFCF9" w:rsidR="00954DAC" w:rsidRPr="00023B28" w:rsidRDefault="00954DAC" w:rsidP="00954DAC">
      <w:pPr>
        <w:rPr>
          <w:rFonts w:ascii="Arial" w:hAnsi="Arial" w:cs="Arial"/>
        </w:rPr>
      </w:pPr>
      <w:r w:rsidRPr="00023B28">
        <w:rPr>
          <w:rFonts w:ascii="Arial" w:hAnsi="Arial" w:cs="Arial"/>
        </w:rPr>
        <w:t>The Breakout Rooms feature is unique to Zoom</w:t>
      </w:r>
      <w:r w:rsidR="00821629">
        <w:rPr>
          <w:rFonts w:ascii="Arial" w:hAnsi="Arial" w:cs="Arial"/>
        </w:rPr>
        <w:t>,</w:t>
      </w:r>
      <w:r w:rsidRPr="00023B28">
        <w:rPr>
          <w:rFonts w:ascii="Arial" w:hAnsi="Arial" w:cs="Arial"/>
        </w:rPr>
        <w:t xml:space="preserve"> and what makes Zoom the ideal platform for moving online. They are what transform an online meeting into genuine fellowship, and mean you can have real, in-depth conversations as well as mingling with a host of other people.  </w:t>
      </w:r>
    </w:p>
    <w:p w14:paraId="37B293BD" w14:textId="6D080385" w:rsidR="00954DAC" w:rsidRPr="00023B28" w:rsidRDefault="00954DAC" w:rsidP="00954DAC">
      <w:pPr>
        <w:rPr>
          <w:rFonts w:ascii="Arial" w:hAnsi="Arial" w:cs="Arial"/>
        </w:rPr>
      </w:pPr>
      <w:r w:rsidRPr="00023B28">
        <w:rPr>
          <w:rFonts w:ascii="Arial" w:hAnsi="Arial" w:cs="Arial"/>
        </w:rPr>
        <w:t>The Breakout Rooms feature allows you as the host to allocate a large group of participants into breakout rooms in whatever size groups they want, either by drawing up the room lists yourself, or allowing the software to allocate groups automatically. Once in the rooms, the participants can see and converse with their group. The host can broadcast messages to the rooms (</w:t>
      </w:r>
      <w:r w:rsidR="009B6B73" w:rsidRPr="00023B28">
        <w:rPr>
          <w:rFonts w:ascii="Arial" w:hAnsi="Arial" w:cs="Arial"/>
        </w:rPr>
        <w:t>e.g.,</w:t>
      </w:r>
      <w:r w:rsidRPr="00023B28">
        <w:rPr>
          <w:rFonts w:ascii="Arial" w:hAnsi="Arial" w:cs="Arial"/>
        </w:rPr>
        <w:t xml:space="preserve"> “5 minutes left!”), can move freely between the different rooms, and call everyone back together afterwards. There is a button to recreate the rooms and mix people up in different numerical and name combinations if </w:t>
      </w:r>
      <w:r w:rsidR="00856561" w:rsidRPr="00023B28">
        <w:rPr>
          <w:rFonts w:ascii="Arial" w:hAnsi="Arial" w:cs="Arial"/>
        </w:rPr>
        <w:t>you are</w:t>
      </w:r>
      <w:r w:rsidRPr="00023B28">
        <w:rPr>
          <w:rFonts w:ascii="Arial" w:hAnsi="Arial" w:cs="Arial"/>
        </w:rPr>
        <w:t xml:space="preserve"> using them more than once during a meeting. It </w:t>
      </w:r>
      <w:r w:rsidR="00856561" w:rsidRPr="00023B28">
        <w:rPr>
          <w:rFonts w:ascii="Arial" w:hAnsi="Arial" w:cs="Arial"/>
        </w:rPr>
        <w:t>opens</w:t>
      </w:r>
      <w:r w:rsidRPr="00023B28">
        <w:rPr>
          <w:rFonts w:ascii="Arial" w:hAnsi="Arial" w:cs="Arial"/>
        </w:rPr>
        <w:t xml:space="preserve"> a host of possibilities for doing things online. </w:t>
      </w:r>
    </w:p>
    <w:p w14:paraId="71B02CDE" w14:textId="77777777" w:rsidR="00954DAC" w:rsidRPr="00023B28" w:rsidRDefault="00954DAC" w:rsidP="00954DAC">
      <w:pPr>
        <w:rPr>
          <w:rFonts w:ascii="Arial" w:hAnsi="Arial" w:cs="Arial"/>
        </w:rPr>
      </w:pPr>
      <w:r w:rsidRPr="00023B28">
        <w:rPr>
          <w:rFonts w:ascii="Arial" w:hAnsi="Arial" w:cs="Arial"/>
        </w:rPr>
        <w:t>Using the breakout rooms:</w:t>
      </w:r>
    </w:p>
    <w:p w14:paraId="29F1FC7C" w14:textId="0E67C245" w:rsidR="00954DAC" w:rsidRPr="00023B28" w:rsidRDefault="00954DAC" w:rsidP="00954DAC">
      <w:pPr>
        <w:pStyle w:val="ListParagraph"/>
        <w:numPr>
          <w:ilvl w:val="0"/>
          <w:numId w:val="4"/>
        </w:numPr>
        <w:rPr>
          <w:rFonts w:ascii="Arial" w:hAnsi="Arial" w:cs="Arial"/>
        </w:rPr>
      </w:pPr>
      <w:r w:rsidRPr="00023B28">
        <w:rPr>
          <w:rFonts w:ascii="Arial" w:hAnsi="Arial" w:cs="Arial"/>
        </w:rPr>
        <w:t xml:space="preserve">Use them during meetings for people to break into small groups. </w:t>
      </w:r>
    </w:p>
    <w:p w14:paraId="4E206AF3" w14:textId="5096F5E6" w:rsidR="00954DAC" w:rsidRPr="00023B28" w:rsidRDefault="00954DAC" w:rsidP="00954DAC">
      <w:pPr>
        <w:pStyle w:val="ListParagraph"/>
        <w:numPr>
          <w:ilvl w:val="0"/>
          <w:numId w:val="4"/>
        </w:numPr>
        <w:rPr>
          <w:rFonts w:ascii="Arial" w:hAnsi="Arial" w:cs="Arial"/>
        </w:rPr>
      </w:pPr>
      <w:r w:rsidRPr="00023B28">
        <w:rPr>
          <w:rFonts w:ascii="Arial" w:hAnsi="Arial" w:cs="Arial"/>
        </w:rPr>
        <w:t xml:space="preserve">Use them </w:t>
      </w:r>
      <w:r w:rsidR="009B6B73" w:rsidRPr="00023B28">
        <w:rPr>
          <w:rFonts w:ascii="Arial" w:hAnsi="Arial" w:cs="Arial"/>
        </w:rPr>
        <w:t>during meetings</w:t>
      </w:r>
      <w:r w:rsidRPr="00023B28">
        <w:rPr>
          <w:rFonts w:ascii="Arial" w:hAnsi="Arial" w:cs="Arial"/>
        </w:rPr>
        <w:t xml:space="preserve"> for in-depth discussions about issues, or to consider alternative options/proposals in depth. </w:t>
      </w:r>
    </w:p>
    <w:p w14:paraId="0B5FB10D" w14:textId="4B744F2A" w:rsidR="00954DAC" w:rsidRPr="00023B28" w:rsidRDefault="00954DAC" w:rsidP="00954DAC">
      <w:pPr>
        <w:pStyle w:val="ListParagraph"/>
        <w:numPr>
          <w:ilvl w:val="0"/>
          <w:numId w:val="4"/>
        </w:numPr>
        <w:rPr>
          <w:rFonts w:ascii="Arial" w:hAnsi="Arial" w:cs="Arial"/>
        </w:rPr>
      </w:pPr>
      <w:r w:rsidRPr="00023B28">
        <w:rPr>
          <w:rFonts w:ascii="Arial" w:hAnsi="Arial" w:cs="Arial"/>
        </w:rPr>
        <w:t>Use them during a coffee morning or social gathering to simulate people sitting at tables with a few others over a cup of coffee. Use the Recreate Rooms feature to move people between tables and meet others.</w:t>
      </w:r>
    </w:p>
    <w:p w14:paraId="480DE270" w14:textId="4B41DC71" w:rsidR="001317B6" w:rsidRDefault="001317B6" w:rsidP="001317B6">
      <w:pPr>
        <w:rPr>
          <w:rFonts w:ascii="Arial" w:hAnsi="Arial" w:cs="Arial"/>
        </w:rPr>
      </w:pPr>
    </w:p>
    <w:p w14:paraId="38B2A634" w14:textId="389EF9D9" w:rsidR="00BC5383" w:rsidRDefault="00BC5383" w:rsidP="001317B6">
      <w:pPr>
        <w:rPr>
          <w:rFonts w:ascii="Arial" w:hAnsi="Arial" w:cs="Arial"/>
        </w:rPr>
      </w:pPr>
    </w:p>
    <w:p w14:paraId="45E3D552" w14:textId="77777777" w:rsidR="00BC5383" w:rsidRPr="00023B28" w:rsidRDefault="00BC5383" w:rsidP="001317B6">
      <w:pPr>
        <w:rPr>
          <w:rFonts w:ascii="Arial" w:hAnsi="Arial" w:cs="Arial"/>
        </w:rPr>
      </w:pPr>
    </w:p>
    <w:p w14:paraId="65A83496" w14:textId="00F65362" w:rsidR="001317B6" w:rsidRPr="00023B28" w:rsidRDefault="001317B6" w:rsidP="001317B6">
      <w:pPr>
        <w:pStyle w:val="ListParagraph"/>
        <w:numPr>
          <w:ilvl w:val="0"/>
          <w:numId w:val="5"/>
        </w:numPr>
        <w:rPr>
          <w:rFonts w:ascii="Arial" w:hAnsi="Arial" w:cs="Arial"/>
          <w:b/>
          <w:bCs/>
          <w:u w:val="single"/>
        </w:rPr>
      </w:pPr>
      <w:r w:rsidRPr="00023B28">
        <w:rPr>
          <w:rFonts w:ascii="Arial" w:hAnsi="Arial" w:cs="Arial"/>
          <w:b/>
          <w:bCs/>
          <w:u w:val="single"/>
        </w:rPr>
        <w:t xml:space="preserve">How to set up Breakout Rooms </w:t>
      </w:r>
    </w:p>
    <w:p w14:paraId="01C7DD20" w14:textId="77777777" w:rsidR="001317B6" w:rsidRPr="00023B28" w:rsidRDefault="001317B6" w:rsidP="001317B6">
      <w:pPr>
        <w:ind w:left="360"/>
        <w:rPr>
          <w:rFonts w:ascii="Arial" w:hAnsi="Arial" w:cs="Arial"/>
        </w:rPr>
      </w:pPr>
      <w:r w:rsidRPr="00023B28">
        <w:rPr>
          <w:rFonts w:ascii="Arial" w:hAnsi="Arial" w:cs="Arial"/>
        </w:rPr>
        <w:t xml:space="preserve">The first step is to enable Breakout Rooms in your Meetings settings. </w:t>
      </w:r>
    </w:p>
    <w:p w14:paraId="165E9E74" w14:textId="77777777" w:rsidR="00204C18" w:rsidRPr="00023B28" w:rsidRDefault="001317B6" w:rsidP="00204C18">
      <w:pPr>
        <w:pStyle w:val="ListParagraph"/>
        <w:numPr>
          <w:ilvl w:val="1"/>
          <w:numId w:val="5"/>
        </w:numPr>
        <w:rPr>
          <w:rFonts w:ascii="Arial" w:hAnsi="Arial" w:cs="Arial"/>
        </w:rPr>
      </w:pPr>
      <w:r w:rsidRPr="00023B28">
        <w:rPr>
          <w:rFonts w:ascii="Arial" w:hAnsi="Arial" w:cs="Arial"/>
        </w:rPr>
        <w:t xml:space="preserve">Open your browser and type in “zoom.us”. </w:t>
      </w:r>
    </w:p>
    <w:p w14:paraId="42DD0990" w14:textId="0DE7F2E9" w:rsidR="00954DAC" w:rsidRPr="00023B28" w:rsidRDefault="001317B6" w:rsidP="00204C18">
      <w:pPr>
        <w:pStyle w:val="ListParagraph"/>
        <w:numPr>
          <w:ilvl w:val="1"/>
          <w:numId w:val="5"/>
        </w:numPr>
        <w:rPr>
          <w:rFonts w:ascii="Arial" w:hAnsi="Arial" w:cs="Arial"/>
        </w:rPr>
      </w:pPr>
      <w:r w:rsidRPr="00023B28">
        <w:rPr>
          <w:rFonts w:ascii="Arial" w:hAnsi="Arial" w:cs="Arial"/>
        </w:rPr>
        <w:t>Select “My Account” in the top RH corner.</w:t>
      </w:r>
    </w:p>
    <w:p w14:paraId="7C484904" w14:textId="7D36A746" w:rsidR="00204C18" w:rsidRDefault="00204C18" w:rsidP="00204C18">
      <w:pPr>
        <w:rPr>
          <w:rFonts w:ascii="Arial" w:hAnsi="Arial" w:cs="Arial"/>
          <w:sz w:val="24"/>
          <w:szCs w:val="24"/>
        </w:rPr>
      </w:pPr>
      <w:r w:rsidRPr="00023B28">
        <w:rPr>
          <w:rFonts w:ascii="Arial" w:hAnsi="Arial" w:cs="Arial"/>
          <w:noProof/>
        </w:rPr>
        <w:drawing>
          <wp:inline distT="0" distB="0" distL="0" distR="0" wp14:anchorId="36FA1144" wp14:editId="2ACFEEA1">
            <wp:extent cx="4899660" cy="89312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colorTemperature colorTemp="4700"/>
                              </a14:imgEffect>
                            </a14:imgLayer>
                          </a14:imgProps>
                        </a:ext>
                      </a:extLst>
                    </a:blip>
                    <a:srcRect l="11965" t="38527" r="9994" b="36891"/>
                    <a:stretch/>
                  </pic:blipFill>
                  <pic:spPr bwMode="auto">
                    <a:xfrm>
                      <a:off x="0" y="0"/>
                      <a:ext cx="4927791" cy="898252"/>
                    </a:xfrm>
                    <a:prstGeom prst="rect">
                      <a:avLst/>
                    </a:prstGeom>
                    <a:ln>
                      <a:noFill/>
                    </a:ln>
                    <a:extLst>
                      <a:ext uri="{53640926-AAD7-44D8-BBD7-CCE9431645EC}">
                        <a14:shadowObscured xmlns:a14="http://schemas.microsoft.com/office/drawing/2010/main"/>
                      </a:ext>
                    </a:extLst>
                  </pic:spPr>
                </pic:pic>
              </a:graphicData>
            </a:graphic>
          </wp:inline>
        </w:drawing>
      </w:r>
    </w:p>
    <w:p w14:paraId="34BC2FD3" w14:textId="3283942F" w:rsidR="00C61061" w:rsidRDefault="00C61061" w:rsidP="00204C18">
      <w:pPr>
        <w:rPr>
          <w:rFonts w:ascii="Arial" w:hAnsi="Arial" w:cs="Arial"/>
          <w:sz w:val="24"/>
          <w:szCs w:val="24"/>
        </w:rPr>
      </w:pPr>
    </w:p>
    <w:p w14:paraId="7CD8A371" w14:textId="1E03141F" w:rsidR="00C61061" w:rsidRDefault="00C61061" w:rsidP="00204C18">
      <w:pPr>
        <w:rPr>
          <w:rFonts w:ascii="Arial" w:hAnsi="Arial" w:cs="Arial"/>
          <w:sz w:val="24"/>
          <w:szCs w:val="24"/>
        </w:rPr>
      </w:pPr>
    </w:p>
    <w:p w14:paraId="7727BCA7" w14:textId="4A7D593D" w:rsidR="00C61061" w:rsidRDefault="00C61061" w:rsidP="00204C18">
      <w:pPr>
        <w:rPr>
          <w:rFonts w:ascii="Arial" w:hAnsi="Arial" w:cs="Arial"/>
          <w:sz w:val="24"/>
          <w:szCs w:val="24"/>
        </w:rPr>
      </w:pPr>
    </w:p>
    <w:p w14:paraId="45D55BB1" w14:textId="252B69AC" w:rsidR="00C61061" w:rsidRDefault="00C61061" w:rsidP="00204C18">
      <w:pPr>
        <w:rPr>
          <w:rFonts w:ascii="Arial" w:hAnsi="Arial" w:cs="Arial"/>
          <w:sz w:val="24"/>
          <w:szCs w:val="24"/>
        </w:rPr>
      </w:pPr>
    </w:p>
    <w:p w14:paraId="0D81B332" w14:textId="43C4321F" w:rsidR="00C61061" w:rsidRDefault="00C61061" w:rsidP="00204C18">
      <w:pPr>
        <w:rPr>
          <w:rFonts w:ascii="Arial" w:hAnsi="Arial" w:cs="Arial"/>
          <w:sz w:val="24"/>
          <w:szCs w:val="24"/>
        </w:rPr>
      </w:pPr>
    </w:p>
    <w:p w14:paraId="7729F0BE" w14:textId="29CC9F9A" w:rsidR="00BC5383" w:rsidRDefault="00BC5383" w:rsidP="00204C18">
      <w:pPr>
        <w:rPr>
          <w:rFonts w:ascii="Arial" w:hAnsi="Arial" w:cs="Arial"/>
          <w:sz w:val="24"/>
          <w:szCs w:val="24"/>
        </w:rPr>
      </w:pPr>
    </w:p>
    <w:p w14:paraId="2A138E2B" w14:textId="77777777" w:rsidR="00BC5383" w:rsidRPr="00023B28" w:rsidRDefault="00BC5383" w:rsidP="00204C18">
      <w:pPr>
        <w:rPr>
          <w:rFonts w:ascii="Arial" w:hAnsi="Arial" w:cs="Arial"/>
          <w:sz w:val="24"/>
          <w:szCs w:val="24"/>
        </w:rPr>
      </w:pPr>
    </w:p>
    <w:p w14:paraId="2FEDB237" w14:textId="1DE16208" w:rsidR="00204C18" w:rsidRPr="00C61061" w:rsidRDefault="00204C18" w:rsidP="00204C18">
      <w:pPr>
        <w:pStyle w:val="ListParagraph"/>
        <w:numPr>
          <w:ilvl w:val="1"/>
          <w:numId w:val="5"/>
        </w:numPr>
        <w:rPr>
          <w:rFonts w:ascii="Arial" w:hAnsi="Arial" w:cs="Arial"/>
        </w:rPr>
      </w:pPr>
      <w:r w:rsidRPr="00023B28">
        <w:rPr>
          <w:rFonts w:ascii="Arial" w:hAnsi="Arial" w:cs="Arial"/>
        </w:rPr>
        <w:t>Now open “Settings” and select “In Meeting (Advanced)”.</w:t>
      </w:r>
    </w:p>
    <w:p w14:paraId="527A627B" w14:textId="6938D291" w:rsidR="00204C18" w:rsidRDefault="00204C18" w:rsidP="00204C18">
      <w:pPr>
        <w:rPr>
          <w:rFonts w:ascii="Arial" w:hAnsi="Arial" w:cs="Arial"/>
          <w:sz w:val="24"/>
          <w:szCs w:val="24"/>
        </w:rPr>
      </w:pPr>
      <w:r w:rsidRPr="00023B28">
        <w:rPr>
          <w:rFonts w:ascii="Arial" w:hAnsi="Arial" w:cs="Arial"/>
          <w:noProof/>
        </w:rPr>
        <w:drawing>
          <wp:inline distT="0" distB="0" distL="0" distR="0" wp14:anchorId="1DD82B90" wp14:editId="68E73794">
            <wp:extent cx="6182489" cy="19278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colorTemperature colorTemp="5300"/>
                              </a14:imgEffect>
                            </a14:imgLayer>
                          </a14:imgProps>
                        </a:ext>
                      </a:extLst>
                    </a:blip>
                    <a:srcRect l="3723" t="32381" r="2416" b="17747"/>
                    <a:stretch/>
                  </pic:blipFill>
                  <pic:spPr bwMode="auto">
                    <a:xfrm>
                      <a:off x="0" y="0"/>
                      <a:ext cx="6196196" cy="1932134"/>
                    </a:xfrm>
                    <a:prstGeom prst="rect">
                      <a:avLst/>
                    </a:prstGeom>
                    <a:ln>
                      <a:noFill/>
                    </a:ln>
                    <a:extLst>
                      <a:ext uri="{53640926-AAD7-44D8-BBD7-CCE9431645EC}">
                        <a14:shadowObscured xmlns:a14="http://schemas.microsoft.com/office/drawing/2010/main"/>
                      </a:ext>
                    </a:extLst>
                  </pic:spPr>
                </pic:pic>
              </a:graphicData>
            </a:graphic>
          </wp:inline>
        </w:drawing>
      </w:r>
    </w:p>
    <w:p w14:paraId="43F2F55E" w14:textId="77777777" w:rsidR="00654698" w:rsidRDefault="00654698" w:rsidP="00204C18">
      <w:pPr>
        <w:rPr>
          <w:rFonts w:ascii="Arial" w:hAnsi="Arial" w:cs="Arial"/>
          <w:sz w:val="24"/>
          <w:szCs w:val="24"/>
        </w:rPr>
      </w:pPr>
    </w:p>
    <w:p w14:paraId="16EE8ABA" w14:textId="77777777" w:rsidR="00853A78" w:rsidRPr="00023B28" w:rsidRDefault="00853A78" w:rsidP="00204C18">
      <w:pPr>
        <w:rPr>
          <w:rFonts w:ascii="Arial" w:hAnsi="Arial" w:cs="Arial"/>
          <w:sz w:val="24"/>
          <w:szCs w:val="24"/>
        </w:rPr>
      </w:pPr>
    </w:p>
    <w:p w14:paraId="73A43D46" w14:textId="21B690F1" w:rsidR="00204C18" w:rsidRPr="00023B28" w:rsidRDefault="00204C18" w:rsidP="00AF4C02">
      <w:pPr>
        <w:pStyle w:val="ListParagraph"/>
        <w:numPr>
          <w:ilvl w:val="1"/>
          <w:numId w:val="5"/>
        </w:numPr>
        <w:rPr>
          <w:rFonts w:ascii="Arial" w:hAnsi="Arial" w:cs="Arial"/>
        </w:rPr>
      </w:pPr>
      <w:r w:rsidRPr="00023B28">
        <w:rPr>
          <w:rFonts w:ascii="Arial" w:hAnsi="Arial" w:cs="Arial"/>
        </w:rPr>
        <w:t>Enable the Breakout Rooms</w:t>
      </w:r>
      <w:r w:rsidR="0099034A" w:rsidRPr="00023B28">
        <w:rPr>
          <w:rFonts w:ascii="Arial" w:hAnsi="Arial" w:cs="Arial"/>
        </w:rPr>
        <w:t>:</w:t>
      </w:r>
    </w:p>
    <w:p w14:paraId="047F463F" w14:textId="250CB54B" w:rsidR="00AF4C02" w:rsidRDefault="00AF4C02" w:rsidP="00AF4C02">
      <w:pPr>
        <w:rPr>
          <w:rFonts w:ascii="Arial" w:hAnsi="Arial" w:cs="Arial"/>
          <w:sz w:val="24"/>
          <w:szCs w:val="24"/>
        </w:rPr>
      </w:pPr>
      <w:r w:rsidRPr="00023B28">
        <w:rPr>
          <w:rFonts w:ascii="Arial" w:hAnsi="Arial" w:cs="Arial"/>
          <w:noProof/>
        </w:rPr>
        <w:drawing>
          <wp:inline distT="0" distB="0" distL="0" distR="0" wp14:anchorId="59C14650" wp14:editId="7B55F6D8">
            <wp:extent cx="5615940" cy="236377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colorTemperature colorTemp="5300"/>
                              </a14:imgEffect>
                            </a14:imgLayer>
                          </a14:imgProps>
                        </a:ext>
                      </a:extLst>
                    </a:blip>
                    <a:srcRect t="21746" r="5872" b="7819"/>
                    <a:stretch/>
                  </pic:blipFill>
                  <pic:spPr bwMode="auto">
                    <a:xfrm>
                      <a:off x="0" y="0"/>
                      <a:ext cx="5626918" cy="2368392"/>
                    </a:xfrm>
                    <a:prstGeom prst="rect">
                      <a:avLst/>
                    </a:prstGeom>
                    <a:ln>
                      <a:noFill/>
                    </a:ln>
                    <a:extLst>
                      <a:ext uri="{53640926-AAD7-44D8-BBD7-CCE9431645EC}">
                        <a14:shadowObscured xmlns:a14="http://schemas.microsoft.com/office/drawing/2010/main"/>
                      </a:ext>
                    </a:extLst>
                  </pic:spPr>
                </pic:pic>
              </a:graphicData>
            </a:graphic>
          </wp:inline>
        </w:drawing>
      </w:r>
    </w:p>
    <w:p w14:paraId="7393B5EA" w14:textId="04B6D0A4" w:rsidR="00654698" w:rsidRDefault="00654698" w:rsidP="00AF4C02">
      <w:pPr>
        <w:rPr>
          <w:rFonts w:ascii="Arial" w:hAnsi="Arial" w:cs="Arial"/>
          <w:sz w:val="24"/>
          <w:szCs w:val="24"/>
        </w:rPr>
      </w:pPr>
    </w:p>
    <w:p w14:paraId="746ED627" w14:textId="5B1A874F" w:rsidR="00654698" w:rsidRDefault="00654698" w:rsidP="00AF4C02">
      <w:pPr>
        <w:rPr>
          <w:rFonts w:ascii="Arial" w:hAnsi="Arial" w:cs="Arial"/>
          <w:sz w:val="24"/>
          <w:szCs w:val="24"/>
        </w:rPr>
      </w:pPr>
    </w:p>
    <w:p w14:paraId="0D1B3E7C" w14:textId="77777777" w:rsidR="00654698" w:rsidRPr="00023B28" w:rsidRDefault="00654698" w:rsidP="00AF4C02">
      <w:pPr>
        <w:rPr>
          <w:rFonts w:ascii="Arial" w:hAnsi="Arial" w:cs="Arial"/>
          <w:sz w:val="24"/>
          <w:szCs w:val="24"/>
        </w:rPr>
      </w:pPr>
    </w:p>
    <w:p w14:paraId="33D9F5A0" w14:textId="7E824762" w:rsidR="00D84208" w:rsidRPr="00023B28" w:rsidRDefault="00D84208" w:rsidP="00D84208">
      <w:pPr>
        <w:pStyle w:val="ListParagraph"/>
        <w:numPr>
          <w:ilvl w:val="1"/>
          <w:numId w:val="5"/>
        </w:numPr>
        <w:rPr>
          <w:rFonts w:ascii="Arial" w:hAnsi="Arial" w:cs="Arial"/>
          <w:b/>
          <w:bCs/>
        </w:rPr>
      </w:pPr>
      <w:r w:rsidRPr="00023B28">
        <w:rPr>
          <w:rFonts w:ascii="Arial" w:hAnsi="Arial" w:cs="Arial"/>
        </w:rPr>
        <w:t xml:space="preserve">Start your meeting. The Breakout Rooms button is now visible on your admin toolbar along the bottom of your screen </w:t>
      </w:r>
      <w:r w:rsidRPr="00023B28">
        <w:rPr>
          <w:rFonts w:ascii="Arial" w:hAnsi="Arial" w:cs="Arial"/>
          <w:b/>
          <w:bCs/>
        </w:rPr>
        <w:t>(Figure 4).</w:t>
      </w:r>
    </w:p>
    <w:p w14:paraId="167AC272" w14:textId="6C802C1B" w:rsidR="00D84208" w:rsidRPr="00023B28" w:rsidRDefault="006976F9" w:rsidP="00D84208">
      <w:pPr>
        <w:rPr>
          <w:rFonts w:ascii="Arial" w:hAnsi="Arial" w:cs="Arial"/>
        </w:rPr>
      </w:pPr>
      <w:r w:rsidRPr="00023B28">
        <w:rPr>
          <w:rFonts w:ascii="Arial" w:hAnsi="Arial" w:cs="Arial"/>
          <w:noProof/>
        </w:rPr>
        <w:drawing>
          <wp:inline distT="0" distB="0" distL="0" distR="0" wp14:anchorId="0C28E852" wp14:editId="2E49DD50">
            <wp:extent cx="5410200" cy="87575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colorTemperature colorTemp="5300"/>
                              </a14:imgEffect>
                            </a14:imgLayer>
                          </a14:imgProps>
                        </a:ext>
                      </a:extLst>
                    </a:blip>
                    <a:srcRect l="14758" t="58854" r="11322" b="19874"/>
                    <a:stretch/>
                  </pic:blipFill>
                  <pic:spPr bwMode="auto">
                    <a:xfrm>
                      <a:off x="0" y="0"/>
                      <a:ext cx="5487053" cy="888192"/>
                    </a:xfrm>
                    <a:prstGeom prst="rect">
                      <a:avLst/>
                    </a:prstGeom>
                    <a:ln>
                      <a:noFill/>
                    </a:ln>
                    <a:extLst>
                      <a:ext uri="{53640926-AAD7-44D8-BBD7-CCE9431645EC}">
                        <a14:shadowObscured xmlns:a14="http://schemas.microsoft.com/office/drawing/2010/main"/>
                      </a:ext>
                    </a:extLst>
                  </pic:spPr>
                </pic:pic>
              </a:graphicData>
            </a:graphic>
          </wp:inline>
        </w:drawing>
      </w:r>
    </w:p>
    <w:p w14:paraId="7486A88C" w14:textId="1D51D1D5" w:rsidR="004A313F" w:rsidRPr="00023B28" w:rsidRDefault="004A313F" w:rsidP="004A313F">
      <w:pPr>
        <w:rPr>
          <w:rFonts w:ascii="Arial" w:hAnsi="Arial" w:cs="Arial"/>
        </w:rPr>
      </w:pPr>
    </w:p>
    <w:p w14:paraId="52E13FA3" w14:textId="77777777" w:rsidR="008605C6" w:rsidRDefault="008605C6" w:rsidP="004A313F">
      <w:pPr>
        <w:rPr>
          <w:rFonts w:ascii="Arial" w:hAnsi="Arial" w:cs="Arial"/>
          <w:b/>
          <w:bCs/>
          <w:u w:val="single"/>
        </w:rPr>
      </w:pPr>
    </w:p>
    <w:p w14:paraId="6CFD0A07" w14:textId="396E2DD6" w:rsidR="004A313F" w:rsidRPr="00023B28" w:rsidRDefault="004A313F" w:rsidP="004A313F">
      <w:pPr>
        <w:rPr>
          <w:rFonts w:ascii="Arial" w:hAnsi="Arial" w:cs="Arial"/>
          <w:b/>
          <w:bCs/>
          <w:u w:val="single"/>
        </w:rPr>
      </w:pPr>
      <w:r w:rsidRPr="00023B28">
        <w:rPr>
          <w:rFonts w:ascii="Arial" w:hAnsi="Arial" w:cs="Arial"/>
          <w:b/>
          <w:bCs/>
          <w:u w:val="single"/>
        </w:rPr>
        <w:lastRenderedPageBreak/>
        <w:t xml:space="preserve">2. Using Breakout Rooms during the meeting </w:t>
      </w:r>
    </w:p>
    <w:p w14:paraId="4276A275" w14:textId="1A9C4046" w:rsidR="004A313F" w:rsidRPr="00023B28" w:rsidRDefault="004A313F" w:rsidP="004A313F">
      <w:pPr>
        <w:rPr>
          <w:rFonts w:ascii="Arial" w:hAnsi="Arial" w:cs="Arial"/>
          <w:b/>
          <w:bCs/>
        </w:rPr>
      </w:pPr>
      <w:r w:rsidRPr="00023B28">
        <w:rPr>
          <w:rFonts w:ascii="Arial" w:hAnsi="Arial" w:cs="Arial"/>
          <w:b/>
          <w:bCs/>
        </w:rPr>
        <w:t>2.1</w:t>
      </w:r>
      <w:r w:rsidRPr="00023B28">
        <w:rPr>
          <w:rFonts w:ascii="Arial" w:hAnsi="Arial" w:cs="Arial"/>
        </w:rPr>
        <w:t xml:space="preserve"> When you are ready to use the Breakout Rooms, click on the button (Figure 4). You can do this while the meeting is in </w:t>
      </w:r>
      <w:r w:rsidR="00856561" w:rsidRPr="00023B28">
        <w:rPr>
          <w:rFonts w:ascii="Arial" w:hAnsi="Arial" w:cs="Arial"/>
        </w:rPr>
        <w:t>progress because</w:t>
      </w:r>
      <w:r w:rsidRPr="00023B28">
        <w:rPr>
          <w:rFonts w:ascii="Arial" w:hAnsi="Arial" w:cs="Arial"/>
        </w:rPr>
        <w:t xml:space="preserve"> your administrative functions are invisible to the rest of the meeting. You will be presented with the option to create as many Breakout Rooms as you wish, and whether to assign participants to rooms manually or automatically. Choose the number of rooms you wish to create </w:t>
      </w:r>
      <w:r w:rsidR="00856561" w:rsidRPr="00023B28">
        <w:rPr>
          <w:rFonts w:ascii="Arial" w:hAnsi="Arial" w:cs="Arial"/>
        </w:rPr>
        <w:t>based on</w:t>
      </w:r>
      <w:r w:rsidRPr="00023B28">
        <w:rPr>
          <w:rFonts w:ascii="Arial" w:hAnsi="Arial" w:cs="Arial"/>
        </w:rPr>
        <w:t xml:space="preserve"> the number of participants you want in each room </w:t>
      </w:r>
      <w:r w:rsidRPr="00023B28">
        <w:rPr>
          <w:rFonts w:ascii="Arial" w:hAnsi="Arial" w:cs="Arial"/>
          <w:b/>
          <w:bCs/>
        </w:rPr>
        <w:t>(Figure 5).</w:t>
      </w:r>
      <w:r w:rsidR="00811CBC" w:rsidRPr="00023B28">
        <w:rPr>
          <w:rFonts w:ascii="Arial" w:hAnsi="Arial" w:cs="Arial"/>
          <w:noProof/>
        </w:rPr>
        <w:t xml:space="preserve"> </w:t>
      </w:r>
    </w:p>
    <w:p w14:paraId="5975C6AB" w14:textId="412E7105" w:rsidR="00811CBC" w:rsidRPr="00023B28" w:rsidRDefault="00811CBC" w:rsidP="004A313F">
      <w:pPr>
        <w:rPr>
          <w:rFonts w:ascii="Arial" w:hAnsi="Arial" w:cs="Arial"/>
        </w:rPr>
      </w:pPr>
      <w:r w:rsidRPr="00023B28">
        <w:rPr>
          <w:rFonts w:ascii="Arial" w:hAnsi="Arial" w:cs="Arial"/>
          <w:noProof/>
        </w:rPr>
        <w:drawing>
          <wp:inline distT="0" distB="0" distL="0" distR="0" wp14:anchorId="7C5FFD65" wp14:editId="38D636DF">
            <wp:extent cx="4770120" cy="21361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colorTemperature colorTemp="5300"/>
                              </a14:imgEffect>
                            </a14:imgLayer>
                          </a14:imgProps>
                        </a:ext>
                      </a:extLst>
                    </a:blip>
                    <a:srcRect l="14625" t="32854" r="15311" b="11365"/>
                    <a:stretch/>
                  </pic:blipFill>
                  <pic:spPr bwMode="auto">
                    <a:xfrm>
                      <a:off x="0" y="0"/>
                      <a:ext cx="4816646" cy="2156981"/>
                    </a:xfrm>
                    <a:prstGeom prst="rect">
                      <a:avLst/>
                    </a:prstGeom>
                    <a:ln>
                      <a:noFill/>
                    </a:ln>
                    <a:extLst>
                      <a:ext uri="{53640926-AAD7-44D8-BBD7-CCE9431645EC}">
                        <a14:shadowObscured xmlns:a14="http://schemas.microsoft.com/office/drawing/2010/main"/>
                      </a:ext>
                    </a:extLst>
                  </pic:spPr>
                </pic:pic>
              </a:graphicData>
            </a:graphic>
          </wp:inline>
        </w:drawing>
      </w:r>
    </w:p>
    <w:p w14:paraId="4FB598C3" w14:textId="77777777" w:rsidR="005D4B36" w:rsidRPr="00023B28" w:rsidRDefault="005D4B36" w:rsidP="00D20B4B">
      <w:pPr>
        <w:rPr>
          <w:rFonts w:ascii="Arial" w:hAnsi="Arial" w:cs="Arial"/>
          <w:b/>
          <w:bCs/>
        </w:rPr>
      </w:pPr>
    </w:p>
    <w:p w14:paraId="497A0944" w14:textId="77777777" w:rsidR="005D4B36" w:rsidRPr="00023B28" w:rsidRDefault="005D4B36" w:rsidP="00D20B4B">
      <w:pPr>
        <w:rPr>
          <w:rFonts w:ascii="Arial" w:hAnsi="Arial" w:cs="Arial"/>
          <w:b/>
          <w:bCs/>
        </w:rPr>
      </w:pPr>
    </w:p>
    <w:p w14:paraId="5BF05F2D" w14:textId="3475BD34" w:rsidR="00D20B4B" w:rsidRPr="00023B28" w:rsidRDefault="00C55F1B" w:rsidP="00D20B4B">
      <w:pPr>
        <w:rPr>
          <w:rFonts w:ascii="Arial" w:hAnsi="Arial" w:cs="Arial"/>
        </w:rPr>
      </w:pPr>
      <w:r w:rsidRPr="00023B28">
        <w:rPr>
          <w:rFonts w:ascii="Arial" w:hAnsi="Arial" w:cs="Arial"/>
          <w:noProof/>
        </w:rPr>
        <w:drawing>
          <wp:anchor distT="0" distB="0" distL="114300" distR="114300" simplePos="0" relativeHeight="251659264" behindDoc="0" locked="0" layoutInCell="1" allowOverlap="1" wp14:anchorId="065B507C" wp14:editId="795EDC1A">
            <wp:simplePos x="0" y="0"/>
            <wp:positionH relativeFrom="column">
              <wp:posOffset>-312420</wp:posOffset>
            </wp:positionH>
            <wp:positionV relativeFrom="paragraph">
              <wp:posOffset>181610</wp:posOffset>
            </wp:positionV>
            <wp:extent cx="2179320" cy="24612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a14:imgLayer r:embed="rId25">
                              <a14:imgEffect>
                                <a14:colorTemperature colorTemp="5300"/>
                              </a14:imgEffect>
                            </a14:imgLayer>
                          </a14:imgProps>
                        </a:ext>
                        <a:ext uri="{28A0092B-C50C-407E-A947-70E740481C1C}">
                          <a14:useLocalDpi xmlns:a14="http://schemas.microsoft.com/office/drawing/2010/main" val="0"/>
                        </a:ext>
                      </a:extLst>
                    </a:blip>
                    <a:srcRect l="58099" t="23400" r="9328" b="6402"/>
                    <a:stretch/>
                  </pic:blipFill>
                  <pic:spPr bwMode="auto">
                    <a:xfrm>
                      <a:off x="0" y="0"/>
                      <a:ext cx="2179320" cy="246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B4B" w:rsidRPr="00023B28">
        <w:rPr>
          <w:rFonts w:ascii="Arial" w:hAnsi="Arial" w:cs="Arial"/>
          <w:b/>
          <w:bCs/>
        </w:rPr>
        <w:t>2.2</w:t>
      </w:r>
      <w:r w:rsidR="00D20B4B" w:rsidRPr="00023B28">
        <w:rPr>
          <w:rFonts w:ascii="Arial" w:hAnsi="Arial" w:cs="Arial"/>
        </w:rPr>
        <w:t xml:space="preserve"> If you are creating manual groups for a specific purpose (say workshops) it is probably worth renaming them to make it easier to allocate people. Under the manual creation of rooms, you select the members of a particular group from a list of unassigned attendees (cursor over breakout room number – look for ‘assign’ option). If you are setting up automatic groups that are optional for people to join </w:t>
      </w:r>
      <w:r w:rsidR="009B6B73" w:rsidRPr="00023B28">
        <w:rPr>
          <w:rFonts w:ascii="Arial" w:hAnsi="Arial" w:cs="Arial"/>
        </w:rPr>
        <w:t>e.g.,</w:t>
      </w:r>
      <w:r w:rsidR="00D20B4B" w:rsidRPr="00023B28">
        <w:rPr>
          <w:rFonts w:ascii="Arial" w:hAnsi="Arial" w:cs="Arial"/>
        </w:rPr>
        <w:t xml:space="preserve"> </w:t>
      </w:r>
      <w:r w:rsidR="009B6B73" w:rsidRPr="00023B28">
        <w:rPr>
          <w:rFonts w:ascii="Arial" w:hAnsi="Arial" w:cs="Arial"/>
        </w:rPr>
        <w:t>at</w:t>
      </w:r>
      <w:r w:rsidR="00D20B4B" w:rsidRPr="00023B28">
        <w:rPr>
          <w:rFonts w:ascii="Arial" w:hAnsi="Arial" w:cs="Arial"/>
        </w:rPr>
        <w:t xml:space="preserve"> the end of a service, give non-participants time to leave before you create the rooms because otherwise you can have very sparse groups.</w:t>
      </w:r>
    </w:p>
    <w:p w14:paraId="020C706B" w14:textId="50EDA0D7" w:rsidR="005D4B36" w:rsidRPr="00023B28" w:rsidRDefault="005D4B36" w:rsidP="00D20B4B">
      <w:pPr>
        <w:rPr>
          <w:rFonts w:ascii="Arial" w:hAnsi="Arial" w:cs="Arial"/>
        </w:rPr>
      </w:pPr>
    </w:p>
    <w:p w14:paraId="7AC14D9F" w14:textId="77777777" w:rsidR="00C55F1B" w:rsidRPr="00023B28" w:rsidRDefault="00C55F1B" w:rsidP="00D20B4B">
      <w:pPr>
        <w:rPr>
          <w:rFonts w:ascii="Arial" w:hAnsi="Arial" w:cs="Arial"/>
          <w:b/>
          <w:bCs/>
        </w:rPr>
      </w:pPr>
    </w:p>
    <w:p w14:paraId="79AE0F9C" w14:textId="77777777" w:rsidR="00C55F1B" w:rsidRPr="00023B28" w:rsidRDefault="00C55F1B" w:rsidP="00D20B4B">
      <w:pPr>
        <w:rPr>
          <w:rFonts w:ascii="Arial" w:hAnsi="Arial" w:cs="Arial"/>
          <w:b/>
          <w:bCs/>
        </w:rPr>
      </w:pPr>
    </w:p>
    <w:p w14:paraId="17E3BB66" w14:textId="77777777" w:rsidR="00C55F1B" w:rsidRPr="00023B28" w:rsidRDefault="00C55F1B" w:rsidP="00D20B4B">
      <w:pPr>
        <w:rPr>
          <w:rFonts w:ascii="Arial" w:hAnsi="Arial" w:cs="Arial"/>
          <w:b/>
          <w:bCs/>
        </w:rPr>
      </w:pPr>
    </w:p>
    <w:p w14:paraId="16994F39" w14:textId="77777777" w:rsidR="008B7257" w:rsidRDefault="008B7257" w:rsidP="00D20B4B">
      <w:pPr>
        <w:rPr>
          <w:rFonts w:ascii="Arial" w:hAnsi="Arial" w:cs="Arial"/>
          <w:b/>
          <w:bCs/>
        </w:rPr>
      </w:pPr>
    </w:p>
    <w:p w14:paraId="798BB467" w14:textId="77777777" w:rsidR="008B7257" w:rsidRDefault="008B7257" w:rsidP="00D20B4B">
      <w:pPr>
        <w:rPr>
          <w:rFonts w:ascii="Arial" w:hAnsi="Arial" w:cs="Arial"/>
          <w:b/>
          <w:bCs/>
        </w:rPr>
      </w:pPr>
    </w:p>
    <w:p w14:paraId="0D0B5B21" w14:textId="77777777" w:rsidR="008B7257" w:rsidRDefault="008B7257" w:rsidP="00D20B4B">
      <w:pPr>
        <w:rPr>
          <w:rFonts w:ascii="Arial" w:hAnsi="Arial" w:cs="Arial"/>
          <w:b/>
          <w:bCs/>
        </w:rPr>
      </w:pPr>
    </w:p>
    <w:p w14:paraId="6F96C0E7" w14:textId="77777777" w:rsidR="00BC5383" w:rsidRDefault="00BC5383" w:rsidP="00D20B4B">
      <w:pPr>
        <w:rPr>
          <w:rFonts w:ascii="Arial" w:hAnsi="Arial" w:cs="Arial"/>
          <w:b/>
          <w:bCs/>
        </w:rPr>
      </w:pPr>
    </w:p>
    <w:p w14:paraId="373305D4" w14:textId="77777777" w:rsidR="00BC5383" w:rsidRDefault="00BC5383" w:rsidP="00D20B4B">
      <w:pPr>
        <w:rPr>
          <w:rFonts w:ascii="Arial" w:hAnsi="Arial" w:cs="Arial"/>
          <w:b/>
          <w:bCs/>
        </w:rPr>
      </w:pPr>
    </w:p>
    <w:p w14:paraId="54832E28" w14:textId="77777777" w:rsidR="00BC5383" w:rsidRDefault="00BC5383" w:rsidP="00D20B4B">
      <w:pPr>
        <w:rPr>
          <w:rFonts w:ascii="Arial" w:hAnsi="Arial" w:cs="Arial"/>
          <w:b/>
          <w:bCs/>
        </w:rPr>
      </w:pPr>
    </w:p>
    <w:p w14:paraId="2F8026BA" w14:textId="3B7361FE" w:rsidR="00D20B4B" w:rsidRPr="00023B28" w:rsidRDefault="00D20B4B" w:rsidP="00D20B4B">
      <w:pPr>
        <w:rPr>
          <w:rFonts w:ascii="Arial" w:hAnsi="Arial" w:cs="Arial"/>
          <w:b/>
          <w:bCs/>
        </w:rPr>
      </w:pPr>
      <w:r w:rsidRPr="00023B28">
        <w:rPr>
          <w:rFonts w:ascii="Arial" w:hAnsi="Arial" w:cs="Arial"/>
          <w:b/>
          <w:bCs/>
        </w:rPr>
        <w:lastRenderedPageBreak/>
        <w:t>2.3</w:t>
      </w:r>
      <w:r w:rsidRPr="00023B28">
        <w:rPr>
          <w:rFonts w:ascii="Arial" w:hAnsi="Arial" w:cs="Arial"/>
        </w:rPr>
        <w:t xml:space="preserve"> Click “Create Rooms”. You will see a list of the rooms and the participants in each room (Figure 6). You </w:t>
      </w:r>
      <w:r w:rsidR="00856561" w:rsidRPr="00023B28">
        <w:rPr>
          <w:rFonts w:ascii="Arial" w:hAnsi="Arial" w:cs="Arial"/>
        </w:rPr>
        <w:t>could</w:t>
      </w:r>
      <w:r w:rsidRPr="00023B28">
        <w:rPr>
          <w:rFonts w:ascii="Arial" w:hAnsi="Arial" w:cs="Arial"/>
        </w:rPr>
        <w:t xml:space="preserve"> make any manual adjustments to the participants in each room by clicking on their names, even if you have created the rooms automatically </w:t>
      </w:r>
      <w:r w:rsidRPr="00023B28">
        <w:rPr>
          <w:rFonts w:ascii="Arial" w:hAnsi="Arial" w:cs="Arial"/>
          <w:b/>
          <w:bCs/>
        </w:rPr>
        <w:t>(Figure 7).</w:t>
      </w:r>
    </w:p>
    <w:p w14:paraId="6C2E7A46" w14:textId="497CF7CF" w:rsidR="00BD0663" w:rsidRPr="00023B28" w:rsidRDefault="00BD0663" w:rsidP="00D20B4B">
      <w:pPr>
        <w:rPr>
          <w:rFonts w:ascii="Arial" w:hAnsi="Arial" w:cs="Arial"/>
        </w:rPr>
      </w:pPr>
      <w:r w:rsidRPr="00023B28">
        <w:rPr>
          <w:rFonts w:ascii="Arial" w:hAnsi="Arial" w:cs="Arial"/>
          <w:noProof/>
        </w:rPr>
        <w:drawing>
          <wp:inline distT="0" distB="0" distL="0" distR="0" wp14:anchorId="43517A78" wp14:editId="472ED219">
            <wp:extent cx="5417820" cy="94931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colorTemperature colorTemp="5300"/>
                              </a14:imgEffect>
                            </a14:imgLayer>
                          </a14:imgProps>
                        </a:ext>
                      </a:extLst>
                    </a:blip>
                    <a:srcRect l="15820" t="58854" r="9063" b="17747"/>
                    <a:stretch/>
                  </pic:blipFill>
                  <pic:spPr bwMode="auto">
                    <a:xfrm>
                      <a:off x="0" y="0"/>
                      <a:ext cx="5485642" cy="961201"/>
                    </a:xfrm>
                    <a:prstGeom prst="rect">
                      <a:avLst/>
                    </a:prstGeom>
                    <a:ln>
                      <a:noFill/>
                    </a:ln>
                    <a:extLst>
                      <a:ext uri="{53640926-AAD7-44D8-BBD7-CCE9431645EC}">
                        <a14:shadowObscured xmlns:a14="http://schemas.microsoft.com/office/drawing/2010/main"/>
                      </a:ext>
                    </a:extLst>
                  </pic:spPr>
                </pic:pic>
              </a:graphicData>
            </a:graphic>
          </wp:inline>
        </w:drawing>
      </w:r>
    </w:p>
    <w:p w14:paraId="5A3BA666" w14:textId="2EABBE04" w:rsidR="00E51D07" w:rsidRPr="00023B28" w:rsidRDefault="00E51D07" w:rsidP="00D20B4B">
      <w:pPr>
        <w:rPr>
          <w:rFonts w:ascii="Arial" w:hAnsi="Arial" w:cs="Arial"/>
        </w:rPr>
      </w:pPr>
      <w:r w:rsidRPr="00023B28">
        <w:rPr>
          <w:rFonts w:ascii="Arial" w:hAnsi="Arial" w:cs="Arial"/>
          <w:b/>
          <w:bCs/>
        </w:rPr>
        <w:t>2.4</w:t>
      </w:r>
      <w:r w:rsidRPr="00023B28">
        <w:rPr>
          <w:rFonts w:ascii="Arial" w:hAnsi="Arial" w:cs="Arial"/>
        </w:rPr>
        <w:t xml:space="preserve"> A tip: at this point, you may wish to click the Options button to fine-tune your breakout session (Figure 8). It is, of course, possible to have done this in advance of the meeting, or earlier during the meeting.</w:t>
      </w:r>
    </w:p>
    <w:p w14:paraId="0DA57C71" w14:textId="5B7D6202" w:rsidR="00475254" w:rsidRPr="00023B28" w:rsidRDefault="00475254" w:rsidP="00D20B4B">
      <w:pPr>
        <w:rPr>
          <w:rFonts w:ascii="Arial" w:hAnsi="Arial" w:cs="Arial"/>
        </w:rPr>
      </w:pPr>
      <w:r w:rsidRPr="00023B28">
        <w:rPr>
          <w:rFonts w:ascii="Arial" w:hAnsi="Arial" w:cs="Arial"/>
          <w:noProof/>
        </w:rPr>
        <w:drawing>
          <wp:inline distT="0" distB="0" distL="0" distR="0" wp14:anchorId="7425C0A3" wp14:editId="63C34EF3">
            <wp:extent cx="5364480" cy="2497451"/>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colorTemperature colorTemp="5300"/>
                              </a14:imgEffect>
                            </a14:imgLayer>
                          </a14:imgProps>
                        </a:ext>
                      </a:extLst>
                    </a:blip>
                    <a:srcRect l="17816" t="37345" r="18502" b="9947"/>
                    <a:stretch/>
                  </pic:blipFill>
                  <pic:spPr bwMode="auto">
                    <a:xfrm>
                      <a:off x="0" y="0"/>
                      <a:ext cx="5367866" cy="2499027"/>
                    </a:xfrm>
                    <a:prstGeom prst="rect">
                      <a:avLst/>
                    </a:prstGeom>
                    <a:ln>
                      <a:noFill/>
                    </a:ln>
                    <a:extLst>
                      <a:ext uri="{53640926-AAD7-44D8-BBD7-CCE9431645EC}">
                        <a14:shadowObscured xmlns:a14="http://schemas.microsoft.com/office/drawing/2010/main"/>
                      </a:ext>
                    </a:extLst>
                  </pic:spPr>
                </pic:pic>
              </a:graphicData>
            </a:graphic>
          </wp:inline>
        </w:drawing>
      </w:r>
    </w:p>
    <w:p w14:paraId="46B2D106" w14:textId="1A06DF47" w:rsidR="007C4500" w:rsidRPr="00023B28" w:rsidRDefault="00697078" w:rsidP="00AF4C02">
      <w:pPr>
        <w:rPr>
          <w:rFonts w:ascii="Arial" w:hAnsi="Arial" w:cs="Arial"/>
        </w:rPr>
      </w:pPr>
      <w:r w:rsidRPr="00023B28">
        <w:rPr>
          <w:rFonts w:ascii="Arial" w:hAnsi="Arial" w:cs="Arial"/>
        </w:rPr>
        <w:t xml:space="preserve">I have enabled participants to return to the main session at any time. This is useful if </w:t>
      </w:r>
      <w:r w:rsidR="00856561" w:rsidRPr="00023B28">
        <w:rPr>
          <w:rFonts w:ascii="Arial" w:hAnsi="Arial" w:cs="Arial"/>
        </w:rPr>
        <w:t>I am</w:t>
      </w:r>
      <w:r w:rsidRPr="00023B28">
        <w:rPr>
          <w:rFonts w:ascii="Arial" w:hAnsi="Arial" w:cs="Arial"/>
        </w:rPr>
        <w:t xml:space="preserve"> using Breakout Rooms to run a coffee morning, for example, where people can come and go as they please. </w:t>
      </w:r>
    </w:p>
    <w:p w14:paraId="61C5DAEA" w14:textId="35D65950" w:rsidR="007C4500" w:rsidRPr="00023B28" w:rsidRDefault="00856561" w:rsidP="007C4500">
      <w:pPr>
        <w:pStyle w:val="ListParagraph"/>
        <w:numPr>
          <w:ilvl w:val="0"/>
          <w:numId w:val="7"/>
        </w:numPr>
        <w:rPr>
          <w:rFonts w:ascii="Arial" w:hAnsi="Arial" w:cs="Arial"/>
        </w:rPr>
      </w:pPr>
      <w:r w:rsidRPr="00023B28">
        <w:rPr>
          <w:rFonts w:ascii="Arial" w:hAnsi="Arial" w:cs="Arial"/>
        </w:rPr>
        <w:t>I have</w:t>
      </w:r>
      <w:r w:rsidR="00697078" w:rsidRPr="00023B28">
        <w:rPr>
          <w:rFonts w:ascii="Arial" w:hAnsi="Arial" w:cs="Arial"/>
        </w:rPr>
        <w:t xml:space="preserve"> also left the “Countdown after closing breakout rooms” on its default setting of 60 seconds. Participants will see a countdown and a warning that the breakout rooms will close after the set time. They will have the option either to return to the main sessions </w:t>
      </w:r>
      <w:r w:rsidR="009B6B73" w:rsidRPr="00023B28">
        <w:rPr>
          <w:rFonts w:ascii="Arial" w:hAnsi="Arial" w:cs="Arial"/>
        </w:rPr>
        <w:t>themselves or</w:t>
      </w:r>
      <w:r w:rsidR="00697078" w:rsidRPr="00023B28">
        <w:rPr>
          <w:rFonts w:ascii="Arial" w:hAnsi="Arial" w:cs="Arial"/>
        </w:rPr>
        <w:t xml:space="preserve"> returned automatically when the countdown expires.</w:t>
      </w:r>
    </w:p>
    <w:p w14:paraId="7C9BF4BB" w14:textId="77777777" w:rsidR="00043450" w:rsidRDefault="00697078" w:rsidP="007C4500">
      <w:pPr>
        <w:pStyle w:val="ListParagraph"/>
        <w:numPr>
          <w:ilvl w:val="0"/>
          <w:numId w:val="7"/>
        </w:numPr>
        <w:rPr>
          <w:rFonts w:ascii="Arial" w:hAnsi="Arial" w:cs="Arial"/>
        </w:rPr>
      </w:pPr>
      <w:r w:rsidRPr="00023B28">
        <w:rPr>
          <w:rFonts w:ascii="Arial" w:hAnsi="Arial" w:cs="Arial"/>
        </w:rPr>
        <w:t>You also have the option to move all participants into breakout rooms automatically. This is a useful setting if you have inexperienced or nervous Zoom users</w:t>
      </w:r>
      <w:r w:rsidR="00D444A8" w:rsidRPr="00023B28">
        <w:rPr>
          <w:rFonts w:ascii="Arial" w:hAnsi="Arial" w:cs="Arial"/>
        </w:rPr>
        <w:t>.</w:t>
      </w:r>
      <w:r w:rsidRPr="00023B28">
        <w:rPr>
          <w:rFonts w:ascii="Arial" w:hAnsi="Arial" w:cs="Arial"/>
        </w:rPr>
        <w:t xml:space="preserve"> Instead of the default invitation to join the meeting (see Figure 9 below), participants will be moved automatically into their rooms. </w:t>
      </w:r>
      <w:r w:rsidR="003A29AC" w:rsidRPr="00023B28">
        <w:rPr>
          <w:rFonts w:ascii="Arial" w:hAnsi="Arial" w:cs="Arial"/>
        </w:rPr>
        <w:t>T</w:t>
      </w:r>
      <w:r w:rsidRPr="00023B28">
        <w:rPr>
          <w:rFonts w:ascii="Arial" w:hAnsi="Arial" w:cs="Arial"/>
        </w:rPr>
        <w:t xml:space="preserve">his setting </w:t>
      </w:r>
      <w:r w:rsidR="003A29AC" w:rsidRPr="00023B28">
        <w:rPr>
          <w:rFonts w:ascii="Arial" w:hAnsi="Arial" w:cs="Arial"/>
        </w:rPr>
        <w:t xml:space="preserve">is </w:t>
      </w:r>
      <w:r w:rsidRPr="00023B28">
        <w:rPr>
          <w:rFonts w:ascii="Arial" w:hAnsi="Arial" w:cs="Arial"/>
        </w:rPr>
        <w:t xml:space="preserve">particularly </w:t>
      </w:r>
      <w:r w:rsidR="003A29AC" w:rsidRPr="00023B28">
        <w:rPr>
          <w:rFonts w:ascii="Arial" w:hAnsi="Arial" w:cs="Arial"/>
        </w:rPr>
        <w:t xml:space="preserve">used </w:t>
      </w:r>
      <w:r w:rsidRPr="00023B28">
        <w:rPr>
          <w:rFonts w:ascii="Arial" w:hAnsi="Arial" w:cs="Arial"/>
        </w:rPr>
        <w:t xml:space="preserve">when </w:t>
      </w:r>
      <w:r w:rsidR="00856561" w:rsidRPr="00023B28">
        <w:rPr>
          <w:rFonts w:ascii="Arial" w:hAnsi="Arial" w:cs="Arial"/>
        </w:rPr>
        <w:t>a few</w:t>
      </w:r>
      <w:r w:rsidRPr="00023B28">
        <w:rPr>
          <w:rFonts w:ascii="Arial" w:hAnsi="Arial" w:cs="Arial"/>
        </w:rPr>
        <w:t xml:space="preserve"> participants are on mobile devices, </w:t>
      </w:r>
      <w:r w:rsidR="00AB589A" w:rsidRPr="00023B28">
        <w:rPr>
          <w:rFonts w:ascii="Arial" w:hAnsi="Arial" w:cs="Arial"/>
        </w:rPr>
        <w:t>as</w:t>
      </w:r>
      <w:r w:rsidRPr="00023B28">
        <w:rPr>
          <w:rFonts w:ascii="Arial" w:hAnsi="Arial" w:cs="Arial"/>
        </w:rPr>
        <w:t xml:space="preserve"> they sometimes </w:t>
      </w:r>
      <w:r w:rsidR="00B92774" w:rsidRPr="00023B28">
        <w:rPr>
          <w:rFonts w:ascii="Arial" w:hAnsi="Arial" w:cs="Arial"/>
        </w:rPr>
        <w:t xml:space="preserve">users </w:t>
      </w:r>
      <w:r w:rsidRPr="00023B28">
        <w:rPr>
          <w:rFonts w:ascii="Arial" w:hAnsi="Arial" w:cs="Arial"/>
        </w:rPr>
        <w:t xml:space="preserve">find it </w:t>
      </w:r>
      <w:r w:rsidR="009B6B73" w:rsidRPr="00023B28">
        <w:rPr>
          <w:rFonts w:ascii="Arial" w:hAnsi="Arial" w:cs="Arial"/>
        </w:rPr>
        <w:t>difficult</w:t>
      </w:r>
      <w:r w:rsidRPr="00023B28">
        <w:rPr>
          <w:rFonts w:ascii="Arial" w:hAnsi="Arial" w:cs="Arial"/>
        </w:rPr>
        <w:t xml:space="preserve"> to </w:t>
      </w:r>
    </w:p>
    <w:p w14:paraId="753E404B" w14:textId="0608A605" w:rsidR="00316355" w:rsidRDefault="00697078" w:rsidP="00043450">
      <w:pPr>
        <w:pStyle w:val="ListParagraph"/>
        <w:rPr>
          <w:rFonts w:ascii="Arial" w:hAnsi="Arial" w:cs="Arial"/>
        </w:rPr>
      </w:pPr>
      <w:r w:rsidRPr="00023B28">
        <w:rPr>
          <w:rFonts w:ascii="Arial" w:hAnsi="Arial" w:cs="Arial"/>
        </w:rPr>
        <w:t>navigate the settings on their device.</w:t>
      </w:r>
    </w:p>
    <w:p w14:paraId="14D5B981" w14:textId="77777777" w:rsidR="00043450" w:rsidRPr="00023B28" w:rsidRDefault="00043450" w:rsidP="00043450">
      <w:pPr>
        <w:pStyle w:val="ListParagraph"/>
        <w:rPr>
          <w:rFonts w:ascii="Arial" w:hAnsi="Arial" w:cs="Arial"/>
        </w:rPr>
      </w:pPr>
    </w:p>
    <w:p w14:paraId="7852D3CB" w14:textId="77777777" w:rsidR="00821B97" w:rsidRDefault="00821B97" w:rsidP="00AF4C02">
      <w:pPr>
        <w:rPr>
          <w:rFonts w:ascii="Arial" w:hAnsi="Arial" w:cs="Arial"/>
          <w:b/>
          <w:bCs/>
        </w:rPr>
      </w:pPr>
    </w:p>
    <w:p w14:paraId="755A809C" w14:textId="77777777" w:rsidR="00821B97" w:rsidRDefault="00821B97" w:rsidP="00AF4C02">
      <w:pPr>
        <w:rPr>
          <w:rFonts w:ascii="Arial" w:hAnsi="Arial" w:cs="Arial"/>
          <w:b/>
          <w:bCs/>
        </w:rPr>
      </w:pPr>
    </w:p>
    <w:p w14:paraId="4E990CB6" w14:textId="77777777" w:rsidR="00821B97" w:rsidRDefault="00821B97" w:rsidP="00AF4C02">
      <w:pPr>
        <w:rPr>
          <w:rFonts w:ascii="Arial" w:hAnsi="Arial" w:cs="Arial"/>
          <w:b/>
          <w:bCs/>
        </w:rPr>
      </w:pPr>
    </w:p>
    <w:p w14:paraId="1470E2AC" w14:textId="77777777" w:rsidR="00821B97" w:rsidRDefault="00821B97" w:rsidP="00AF4C02">
      <w:pPr>
        <w:rPr>
          <w:rFonts w:ascii="Arial" w:hAnsi="Arial" w:cs="Arial"/>
          <w:b/>
          <w:bCs/>
        </w:rPr>
      </w:pPr>
    </w:p>
    <w:p w14:paraId="6ECEB8B0" w14:textId="7F2A9259" w:rsidR="003F1615" w:rsidRPr="00023B28" w:rsidRDefault="00697078" w:rsidP="00AF4C02">
      <w:pPr>
        <w:rPr>
          <w:rFonts w:ascii="Arial" w:hAnsi="Arial" w:cs="Arial"/>
        </w:rPr>
      </w:pPr>
      <w:r w:rsidRPr="00654698">
        <w:rPr>
          <w:rFonts w:ascii="Arial" w:hAnsi="Arial" w:cs="Arial"/>
          <w:b/>
          <w:bCs/>
        </w:rPr>
        <w:lastRenderedPageBreak/>
        <w:t xml:space="preserve"> 2.5</w:t>
      </w:r>
      <w:r w:rsidRPr="00023B28">
        <w:rPr>
          <w:rFonts w:ascii="Arial" w:hAnsi="Arial" w:cs="Arial"/>
        </w:rPr>
        <w:t xml:space="preserve"> Click “Open All Rooms”. Unless you have elected to move participants to the Breakout Rooms automatically, they will receive the invitation to join their preassigned room</w:t>
      </w:r>
      <w:r w:rsidR="00821B97">
        <w:rPr>
          <w:rFonts w:ascii="Arial" w:hAnsi="Arial" w:cs="Arial"/>
        </w:rPr>
        <w:t xml:space="preserve"> </w:t>
      </w:r>
      <w:r w:rsidRPr="001F100F">
        <w:rPr>
          <w:rFonts w:ascii="Arial" w:hAnsi="Arial" w:cs="Arial"/>
        </w:rPr>
        <w:t>(Figure</w:t>
      </w:r>
      <w:r w:rsidR="00821B97" w:rsidRPr="001F100F">
        <w:rPr>
          <w:rFonts w:ascii="Arial" w:hAnsi="Arial" w:cs="Arial"/>
        </w:rPr>
        <w:t xml:space="preserve"> </w:t>
      </w:r>
      <w:r w:rsidRPr="001F100F">
        <w:rPr>
          <w:rFonts w:ascii="Arial" w:hAnsi="Arial" w:cs="Arial"/>
        </w:rPr>
        <w:t>9).</w:t>
      </w:r>
      <w:r w:rsidR="00821B97" w:rsidRPr="001F100F">
        <w:rPr>
          <w:rFonts w:ascii="Arial" w:hAnsi="Arial" w:cs="Arial"/>
        </w:rPr>
        <w:t xml:space="preserve"> </w:t>
      </w:r>
      <w:r w:rsidRPr="00023B28">
        <w:rPr>
          <w:rFonts w:ascii="Arial" w:hAnsi="Arial" w:cs="Arial"/>
        </w:rPr>
        <w:t>Clicking “Join” redirects them to the Breakout Room (Figure 10).</w:t>
      </w:r>
      <w:r w:rsidR="003F1615" w:rsidRPr="00023B28">
        <w:rPr>
          <w:rFonts w:ascii="Arial" w:hAnsi="Arial" w:cs="Arial"/>
          <w:noProof/>
        </w:rPr>
        <w:drawing>
          <wp:inline distT="0" distB="0" distL="0" distR="0" wp14:anchorId="4A123B05" wp14:editId="07DD254B">
            <wp:extent cx="5341620" cy="2392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colorTemperature colorTemp="5300"/>
                              </a14:imgEffect>
                            </a14:imgLayer>
                          </a14:imgProps>
                        </a:ext>
                      </a:extLst>
                    </a:blip>
                    <a:srcRect l="13161" t="16545" r="14116" b="9238"/>
                    <a:stretch/>
                  </pic:blipFill>
                  <pic:spPr bwMode="auto">
                    <a:xfrm>
                      <a:off x="0" y="0"/>
                      <a:ext cx="5341620" cy="2392680"/>
                    </a:xfrm>
                    <a:prstGeom prst="rect">
                      <a:avLst/>
                    </a:prstGeom>
                    <a:ln>
                      <a:noFill/>
                    </a:ln>
                    <a:extLst>
                      <a:ext uri="{53640926-AAD7-44D8-BBD7-CCE9431645EC}">
                        <a14:shadowObscured xmlns:a14="http://schemas.microsoft.com/office/drawing/2010/main"/>
                      </a:ext>
                    </a:extLst>
                  </pic:spPr>
                </pic:pic>
              </a:graphicData>
            </a:graphic>
          </wp:inline>
        </w:drawing>
      </w:r>
    </w:p>
    <w:p w14:paraId="71066CB8" w14:textId="77777777" w:rsidR="00D262DB" w:rsidRPr="00023B28" w:rsidRDefault="00CC6795" w:rsidP="00AF4C02">
      <w:pPr>
        <w:rPr>
          <w:rFonts w:ascii="Arial" w:hAnsi="Arial" w:cs="Arial"/>
        </w:rPr>
      </w:pPr>
      <w:r w:rsidRPr="00846E05">
        <w:rPr>
          <w:rFonts w:ascii="Arial" w:hAnsi="Arial" w:cs="Arial"/>
          <w:b/>
          <w:bCs/>
        </w:rPr>
        <w:t>2.6</w:t>
      </w:r>
      <w:r w:rsidRPr="00023B28">
        <w:rPr>
          <w:rFonts w:ascii="Arial" w:hAnsi="Arial" w:cs="Arial"/>
        </w:rPr>
        <w:t xml:space="preserve"> While the rooms are open, you have 2 options as a host:</w:t>
      </w:r>
    </w:p>
    <w:p w14:paraId="0E92CF0A" w14:textId="1C1C7226" w:rsidR="00D262DB" w:rsidRPr="00846E05" w:rsidRDefault="00CC6795" w:rsidP="00846E05">
      <w:pPr>
        <w:pStyle w:val="ListParagraph"/>
        <w:numPr>
          <w:ilvl w:val="0"/>
          <w:numId w:val="8"/>
        </w:numPr>
        <w:rPr>
          <w:rFonts w:ascii="Arial" w:hAnsi="Arial" w:cs="Arial"/>
        </w:rPr>
      </w:pPr>
      <w:r w:rsidRPr="00846E05">
        <w:rPr>
          <w:rFonts w:ascii="Arial" w:hAnsi="Arial" w:cs="Arial"/>
        </w:rPr>
        <w:t xml:space="preserve">Join/visit any of the Breakout Rooms. </w:t>
      </w:r>
    </w:p>
    <w:p w14:paraId="464BBF49" w14:textId="3E07398F" w:rsidR="00CC6795" w:rsidRPr="00846E05" w:rsidRDefault="00CC6795" w:rsidP="00846E05">
      <w:pPr>
        <w:pStyle w:val="ListParagraph"/>
        <w:numPr>
          <w:ilvl w:val="0"/>
          <w:numId w:val="8"/>
        </w:numPr>
        <w:rPr>
          <w:rFonts w:ascii="Arial" w:hAnsi="Arial" w:cs="Arial"/>
        </w:rPr>
      </w:pPr>
      <w:r w:rsidRPr="00846E05">
        <w:rPr>
          <w:rFonts w:ascii="Arial" w:hAnsi="Arial" w:cs="Arial"/>
        </w:rPr>
        <w:t>Use “Broadcast a message to all” to inform people of timing etc (Figure 11). Remember</w:t>
      </w:r>
      <w:r w:rsidR="00D91DCB" w:rsidRPr="00846E05">
        <w:rPr>
          <w:rFonts w:ascii="Arial" w:hAnsi="Arial" w:cs="Arial"/>
        </w:rPr>
        <w:t xml:space="preserve"> </w:t>
      </w:r>
      <w:r w:rsidRPr="00846E05">
        <w:rPr>
          <w:rFonts w:ascii="Arial" w:hAnsi="Arial" w:cs="Arial"/>
        </w:rPr>
        <w:t>that the messages flash up only briefly on the participants’ screen before disappearing</w:t>
      </w:r>
      <w:r w:rsidR="008430EF" w:rsidRPr="00846E05">
        <w:rPr>
          <w:rFonts w:ascii="Arial" w:hAnsi="Arial" w:cs="Arial"/>
        </w:rPr>
        <w:t>.</w:t>
      </w:r>
    </w:p>
    <w:p w14:paraId="3849097F" w14:textId="3D1A67A8" w:rsidR="008430EF" w:rsidRPr="00023B28" w:rsidRDefault="008430EF" w:rsidP="00AF4C02">
      <w:pPr>
        <w:rPr>
          <w:rFonts w:ascii="Arial" w:hAnsi="Arial" w:cs="Arial"/>
        </w:rPr>
      </w:pPr>
      <w:r w:rsidRPr="00023B28">
        <w:rPr>
          <w:rFonts w:ascii="Arial" w:hAnsi="Arial" w:cs="Arial"/>
          <w:noProof/>
        </w:rPr>
        <w:drawing>
          <wp:inline distT="0" distB="0" distL="0" distR="0" wp14:anchorId="4633EA3B" wp14:editId="609AF361">
            <wp:extent cx="4107180" cy="334281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colorTemperature colorTemp="5300"/>
                              </a14:imgEffect>
                            </a14:imgLayer>
                          </a14:imgProps>
                        </a:ext>
                      </a:extLst>
                    </a:blip>
                    <a:srcRect l="25261" t="16072" r="21160" b="6401"/>
                    <a:stretch/>
                  </pic:blipFill>
                  <pic:spPr bwMode="auto">
                    <a:xfrm>
                      <a:off x="0" y="0"/>
                      <a:ext cx="4108291" cy="3343720"/>
                    </a:xfrm>
                    <a:prstGeom prst="rect">
                      <a:avLst/>
                    </a:prstGeom>
                    <a:ln>
                      <a:noFill/>
                    </a:ln>
                    <a:extLst>
                      <a:ext uri="{53640926-AAD7-44D8-BBD7-CCE9431645EC}">
                        <a14:shadowObscured xmlns:a14="http://schemas.microsoft.com/office/drawing/2010/main"/>
                      </a:ext>
                    </a:extLst>
                  </pic:spPr>
                </pic:pic>
              </a:graphicData>
            </a:graphic>
          </wp:inline>
        </w:drawing>
      </w:r>
    </w:p>
    <w:p w14:paraId="320B0E10" w14:textId="77777777" w:rsidR="00853A78" w:rsidRDefault="00853A78" w:rsidP="00AF4C02">
      <w:pPr>
        <w:rPr>
          <w:rFonts w:ascii="Arial" w:hAnsi="Arial" w:cs="Arial"/>
          <w:b/>
          <w:bCs/>
        </w:rPr>
      </w:pPr>
    </w:p>
    <w:p w14:paraId="49B6A5B2" w14:textId="38A6C56C" w:rsidR="009A3596" w:rsidRPr="00BC5383" w:rsidRDefault="009B6B73" w:rsidP="00AF4C02">
      <w:pPr>
        <w:rPr>
          <w:rFonts w:ascii="Arial" w:hAnsi="Arial" w:cs="Arial"/>
        </w:rPr>
      </w:pPr>
      <w:r w:rsidRPr="00023B28">
        <w:rPr>
          <w:rFonts w:ascii="Arial" w:hAnsi="Arial" w:cs="Arial"/>
          <w:b/>
          <w:bCs/>
        </w:rPr>
        <w:t>2.7</w:t>
      </w:r>
      <w:r w:rsidRPr="00023B28">
        <w:rPr>
          <w:rFonts w:ascii="Arial" w:hAnsi="Arial" w:cs="Arial"/>
        </w:rPr>
        <w:t xml:space="preserve"> A</w:t>
      </w:r>
      <w:r w:rsidR="00591755" w:rsidRPr="00023B28">
        <w:rPr>
          <w:rFonts w:ascii="Arial" w:hAnsi="Arial" w:cs="Arial"/>
        </w:rPr>
        <w:t xml:space="preserve"> minute before you wish to close the rooms, hit “Close All Rooms” (See figure 11 above). The participants will see a countdown to the room closure (depending on the timing you have set under Options). They have the choice either to return to the main meeting </w:t>
      </w:r>
      <w:r w:rsidRPr="00023B28">
        <w:rPr>
          <w:rFonts w:ascii="Arial" w:hAnsi="Arial" w:cs="Arial"/>
        </w:rPr>
        <w:t>themselves or</w:t>
      </w:r>
      <w:r w:rsidR="00591755" w:rsidRPr="00023B28">
        <w:rPr>
          <w:rFonts w:ascii="Arial" w:hAnsi="Arial" w:cs="Arial"/>
        </w:rPr>
        <w:t xml:space="preserve"> be returned automatically to the main meeting once the rooms have closed</w:t>
      </w:r>
    </w:p>
    <w:p w14:paraId="2919E73A" w14:textId="77777777" w:rsidR="009A3596" w:rsidRDefault="009A3596" w:rsidP="00AF4C02">
      <w:pPr>
        <w:rPr>
          <w:rFonts w:ascii="Arial" w:hAnsi="Arial" w:cs="Arial"/>
          <w:b/>
          <w:bCs/>
          <w:u w:val="single"/>
        </w:rPr>
      </w:pPr>
    </w:p>
    <w:p w14:paraId="60C24FF0" w14:textId="77777777" w:rsidR="009A3596" w:rsidRDefault="009A3596" w:rsidP="00AF4C02">
      <w:pPr>
        <w:rPr>
          <w:rFonts w:ascii="Arial" w:hAnsi="Arial" w:cs="Arial"/>
          <w:b/>
          <w:bCs/>
          <w:u w:val="single"/>
        </w:rPr>
      </w:pPr>
    </w:p>
    <w:p w14:paraId="783411DC" w14:textId="6B942BC8" w:rsidR="00846B37" w:rsidRPr="00023B28" w:rsidRDefault="00846B37" w:rsidP="00AF4C02">
      <w:pPr>
        <w:rPr>
          <w:rFonts w:ascii="Arial" w:hAnsi="Arial" w:cs="Arial"/>
          <w:b/>
          <w:bCs/>
          <w:u w:val="single"/>
        </w:rPr>
      </w:pPr>
      <w:r w:rsidRPr="00023B28">
        <w:rPr>
          <w:rFonts w:ascii="Arial" w:hAnsi="Arial" w:cs="Arial"/>
          <w:b/>
          <w:bCs/>
          <w:u w:val="single"/>
        </w:rPr>
        <w:t xml:space="preserve">3. Using the “Recreate All Rooms” feature </w:t>
      </w:r>
    </w:p>
    <w:p w14:paraId="4DDAD02F" w14:textId="459E70F7" w:rsidR="00846B37" w:rsidRPr="00023B28" w:rsidRDefault="00846B37" w:rsidP="00AF4C02">
      <w:pPr>
        <w:rPr>
          <w:rFonts w:ascii="Arial" w:hAnsi="Arial" w:cs="Arial"/>
        </w:rPr>
      </w:pPr>
      <w:r w:rsidRPr="00023B28">
        <w:rPr>
          <w:rFonts w:ascii="Arial" w:hAnsi="Arial" w:cs="Arial"/>
        </w:rPr>
        <w:t xml:space="preserve">You can use this feature to mix things up if you are using the Breakout Rooms more than once and want to vary the participant list or participant numbers. For example: you may have created rooms of 5-6 participants for a “meet and greet” session at the outset of a </w:t>
      </w:r>
      <w:r w:rsidR="009B6B73" w:rsidRPr="00023B28">
        <w:rPr>
          <w:rFonts w:ascii="Arial" w:hAnsi="Arial" w:cs="Arial"/>
        </w:rPr>
        <w:t>service and</w:t>
      </w:r>
      <w:r w:rsidRPr="00023B28">
        <w:rPr>
          <w:rFonts w:ascii="Arial" w:hAnsi="Arial" w:cs="Arial"/>
        </w:rPr>
        <w:t xml:space="preserve"> may later want to create smaller rooms and vary the participants for discussion</w:t>
      </w:r>
      <w:r w:rsidR="003D2140" w:rsidRPr="00023B28">
        <w:rPr>
          <w:rFonts w:ascii="Arial" w:hAnsi="Arial" w:cs="Arial"/>
        </w:rPr>
        <w:t xml:space="preserve"> </w:t>
      </w:r>
      <w:r w:rsidRPr="00023B28">
        <w:rPr>
          <w:rFonts w:ascii="Arial" w:hAnsi="Arial" w:cs="Arial"/>
        </w:rPr>
        <w:t xml:space="preserve">after the service. This feature allows you to do so. </w:t>
      </w:r>
    </w:p>
    <w:p w14:paraId="3FBF07BE" w14:textId="499565FE" w:rsidR="00846B37" w:rsidRPr="00846E05" w:rsidRDefault="00846B37" w:rsidP="00846E05">
      <w:pPr>
        <w:pStyle w:val="ListParagraph"/>
        <w:numPr>
          <w:ilvl w:val="0"/>
          <w:numId w:val="11"/>
        </w:numPr>
        <w:rPr>
          <w:rFonts w:ascii="Arial" w:hAnsi="Arial" w:cs="Arial"/>
        </w:rPr>
      </w:pPr>
      <w:r w:rsidRPr="00846E05">
        <w:rPr>
          <w:rFonts w:ascii="Arial" w:hAnsi="Arial" w:cs="Arial"/>
        </w:rPr>
        <w:t xml:space="preserve">Click on the Breakout Rooms button. </w:t>
      </w:r>
    </w:p>
    <w:p w14:paraId="67E64B94" w14:textId="303FF6CE" w:rsidR="00846B37" w:rsidRPr="00846E05" w:rsidRDefault="00846B37" w:rsidP="00846E05">
      <w:pPr>
        <w:pStyle w:val="ListParagraph"/>
        <w:numPr>
          <w:ilvl w:val="0"/>
          <w:numId w:val="11"/>
        </w:numPr>
        <w:rPr>
          <w:rFonts w:ascii="Arial" w:hAnsi="Arial" w:cs="Arial"/>
        </w:rPr>
      </w:pPr>
      <w:r w:rsidRPr="00846E05">
        <w:rPr>
          <w:rFonts w:ascii="Arial" w:hAnsi="Arial" w:cs="Arial"/>
        </w:rPr>
        <w:t xml:space="preserve">Hit “Recreate All Rooms” button and adjust your room settings (Figure 12). </w:t>
      </w:r>
    </w:p>
    <w:p w14:paraId="0C5EBC8B" w14:textId="36FCF34C" w:rsidR="00591755" w:rsidRPr="00846E05" w:rsidRDefault="00846B37" w:rsidP="00846E05">
      <w:pPr>
        <w:pStyle w:val="ListParagraph"/>
        <w:numPr>
          <w:ilvl w:val="0"/>
          <w:numId w:val="11"/>
        </w:numPr>
        <w:rPr>
          <w:rFonts w:ascii="Arial" w:hAnsi="Arial" w:cs="Arial"/>
        </w:rPr>
      </w:pPr>
      <w:r w:rsidRPr="00846E05">
        <w:rPr>
          <w:rFonts w:ascii="Arial" w:hAnsi="Arial" w:cs="Arial"/>
        </w:rPr>
        <w:t>Hit “Open All Rooms”.</w:t>
      </w:r>
    </w:p>
    <w:p w14:paraId="23A04E9C" w14:textId="00834537" w:rsidR="000B237F" w:rsidRPr="00023B28" w:rsidRDefault="000B237F" w:rsidP="00AF4C02">
      <w:pPr>
        <w:rPr>
          <w:rFonts w:ascii="Arial" w:hAnsi="Arial" w:cs="Arial"/>
        </w:rPr>
      </w:pPr>
      <w:r w:rsidRPr="00023B28">
        <w:rPr>
          <w:rFonts w:ascii="Arial" w:hAnsi="Arial" w:cs="Arial"/>
          <w:noProof/>
        </w:rPr>
        <w:drawing>
          <wp:inline distT="0" distB="0" distL="0" distR="0" wp14:anchorId="4BABE110" wp14:editId="69A931CA">
            <wp:extent cx="4867579" cy="2315845"/>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colorTemperature colorTemp="5300"/>
                              </a14:imgEffect>
                            </a14:imgLayer>
                          </a14:imgProps>
                        </a:ext>
                      </a:extLst>
                    </a:blip>
                    <a:srcRect l="19809" t="21508" r="14647" b="13019"/>
                    <a:stretch/>
                  </pic:blipFill>
                  <pic:spPr bwMode="auto">
                    <a:xfrm>
                      <a:off x="0" y="0"/>
                      <a:ext cx="4904751" cy="2333530"/>
                    </a:xfrm>
                    <a:prstGeom prst="rect">
                      <a:avLst/>
                    </a:prstGeom>
                    <a:ln>
                      <a:noFill/>
                    </a:ln>
                    <a:extLst>
                      <a:ext uri="{53640926-AAD7-44D8-BBD7-CCE9431645EC}">
                        <a14:shadowObscured xmlns:a14="http://schemas.microsoft.com/office/drawing/2010/main"/>
                      </a:ext>
                    </a:extLst>
                  </pic:spPr>
                </pic:pic>
              </a:graphicData>
            </a:graphic>
          </wp:inline>
        </w:drawing>
      </w:r>
    </w:p>
    <w:p w14:paraId="6844B174" w14:textId="7BB8CC2A" w:rsidR="00A46E58" w:rsidRPr="00023B28" w:rsidRDefault="00A46E58" w:rsidP="00AF4C02">
      <w:pPr>
        <w:rPr>
          <w:rFonts w:ascii="Arial" w:hAnsi="Arial" w:cs="Arial"/>
          <w:b/>
          <w:bCs/>
          <w:u w:val="single"/>
        </w:rPr>
      </w:pPr>
      <w:r w:rsidRPr="00023B28">
        <w:rPr>
          <w:rFonts w:ascii="Arial" w:hAnsi="Arial" w:cs="Arial"/>
          <w:b/>
          <w:bCs/>
          <w:u w:val="single"/>
        </w:rPr>
        <w:t>4. Using the “Add a Room”</w:t>
      </w:r>
      <w:r w:rsidR="007A6DDA" w:rsidRPr="00023B28">
        <w:rPr>
          <w:rFonts w:ascii="Arial" w:hAnsi="Arial" w:cs="Arial"/>
          <w:b/>
          <w:bCs/>
          <w:u w:val="single"/>
        </w:rPr>
        <w:t xml:space="preserve"> </w:t>
      </w:r>
      <w:r w:rsidRPr="00023B28">
        <w:rPr>
          <w:rFonts w:ascii="Arial" w:hAnsi="Arial" w:cs="Arial"/>
          <w:b/>
          <w:bCs/>
          <w:u w:val="single"/>
        </w:rPr>
        <w:t xml:space="preserve">facility </w:t>
      </w:r>
    </w:p>
    <w:p w14:paraId="16D947DB" w14:textId="4D0BDCF3" w:rsidR="00A46E58" w:rsidRPr="00023B28" w:rsidRDefault="00A46E58" w:rsidP="00AF4C02">
      <w:pPr>
        <w:rPr>
          <w:rFonts w:ascii="Arial" w:hAnsi="Arial" w:cs="Arial"/>
        </w:rPr>
      </w:pPr>
      <w:r w:rsidRPr="00023B28">
        <w:rPr>
          <w:rFonts w:ascii="Arial" w:hAnsi="Arial" w:cs="Arial"/>
        </w:rPr>
        <w:t xml:space="preserve">The “Add a Room” facility allows you to add a room to the existing list. You might use this if you have </w:t>
      </w:r>
      <w:r w:rsidR="00856561" w:rsidRPr="00023B28">
        <w:rPr>
          <w:rFonts w:ascii="Arial" w:hAnsi="Arial" w:cs="Arial"/>
        </w:rPr>
        <w:t>several</w:t>
      </w:r>
      <w:r w:rsidRPr="00023B28">
        <w:rPr>
          <w:rFonts w:ascii="Arial" w:hAnsi="Arial" w:cs="Arial"/>
        </w:rPr>
        <w:t xml:space="preserve"> new arrivals to incorporate into your meeting. You can add the room and assign the new arrivals to that room from the Participants list. </w:t>
      </w:r>
    </w:p>
    <w:p w14:paraId="2D133A27" w14:textId="7521FEC6" w:rsidR="007A6DDA" w:rsidRPr="00023B28" w:rsidRDefault="00A46E58" w:rsidP="00AF4C02">
      <w:pPr>
        <w:rPr>
          <w:rFonts w:ascii="Arial" w:hAnsi="Arial" w:cs="Arial"/>
        </w:rPr>
      </w:pPr>
      <w:r w:rsidRPr="00023B28">
        <w:rPr>
          <w:rFonts w:ascii="Arial" w:hAnsi="Arial" w:cs="Arial"/>
        </w:rPr>
        <w:t xml:space="preserve">It is also a very useful tool if you want to give some individual help. For example, you might want to offer people the opportunity to ask for </w:t>
      </w:r>
      <w:r w:rsidR="00045966" w:rsidRPr="00023B28">
        <w:rPr>
          <w:rFonts w:ascii="Arial" w:hAnsi="Arial" w:cs="Arial"/>
        </w:rPr>
        <w:t>q</w:t>
      </w:r>
      <w:r w:rsidR="006A0832" w:rsidRPr="00023B28">
        <w:rPr>
          <w:rFonts w:ascii="Arial" w:hAnsi="Arial" w:cs="Arial"/>
        </w:rPr>
        <w:t>uestions</w:t>
      </w:r>
      <w:r w:rsidRPr="00023B28">
        <w:rPr>
          <w:rFonts w:ascii="Arial" w:hAnsi="Arial" w:cs="Arial"/>
        </w:rPr>
        <w:t xml:space="preserve"> at the conclusion of the service, while others</w:t>
      </w:r>
      <w:r w:rsidR="006A0832" w:rsidRPr="00023B28">
        <w:rPr>
          <w:rFonts w:ascii="Arial" w:hAnsi="Arial" w:cs="Arial"/>
        </w:rPr>
        <w:t xml:space="preserve"> leave</w:t>
      </w:r>
      <w:r w:rsidRPr="00023B28">
        <w:rPr>
          <w:rFonts w:ascii="Arial" w:hAnsi="Arial" w:cs="Arial"/>
        </w:rPr>
        <w:t xml:space="preserve">. To create a </w:t>
      </w:r>
      <w:r w:rsidR="006A0832" w:rsidRPr="00023B28">
        <w:rPr>
          <w:rFonts w:ascii="Arial" w:hAnsi="Arial" w:cs="Arial"/>
        </w:rPr>
        <w:t xml:space="preserve">new </w:t>
      </w:r>
      <w:r w:rsidRPr="00023B28">
        <w:rPr>
          <w:rFonts w:ascii="Arial" w:hAnsi="Arial" w:cs="Arial"/>
        </w:rPr>
        <w:t xml:space="preserve">room, do the following: </w:t>
      </w:r>
    </w:p>
    <w:p w14:paraId="10965047" w14:textId="020B1819" w:rsidR="007A6DDA" w:rsidRPr="00023B28" w:rsidRDefault="00A46E58" w:rsidP="00AF4C02">
      <w:pPr>
        <w:rPr>
          <w:rFonts w:ascii="Arial" w:hAnsi="Arial" w:cs="Arial"/>
        </w:rPr>
      </w:pPr>
      <w:r w:rsidRPr="00023B28">
        <w:rPr>
          <w:rFonts w:ascii="Arial" w:hAnsi="Arial" w:cs="Arial"/>
        </w:rPr>
        <w:t xml:space="preserve">4.1 Set up your Breakout Rooms (for example, 5-6 participants per room). </w:t>
      </w:r>
    </w:p>
    <w:p w14:paraId="176E40CE" w14:textId="0C6081F7" w:rsidR="007A6DDA" w:rsidRPr="00023B28" w:rsidRDefault="00A46E58" w:rsidP="00AF4C02">
      <w:pPr>
        <w:rPr>
          <w:rFonts w:ascii="Arial" w:hAnsi="Arial" w:cs="Arial"/>
        </w:rPr>
      </w:pPr>
      <w:r w:rsidRPr="00023B28">
        <w:rPr>
          <w:rFonts w:ascii="Arial" w:hAnsi="Arial" w:cs="Arial"/>
        </w:rPr>
        <w:t>4.2 Click on “Add a Room” (Figure 13) and create a new room. Allocate the participant</w:t>
      </w:r>
      <w:r w:rsidR="00E71707" w:rsidRPr="00023B28">
        <w:rPr>
          <w:rFonts w:ascii="Arial" w:hAnsi="Arial" w:cs="Arial"/>
        </w:rPr>
        <w:t xml:space="preserve"> </w:t>
      </w:r>
      <w:r w:rsidRPr="00023B28">
        <w:rPr>
          <w:rFonts w:ascii="Arial" w:hAnsi="Arial" w:cs="Arial"/>
        </w:rPr>
        <w:t xml:space="preserve">to that room. </w:t>
      </w:r>
    </w:p>
    <w:p w14:paraId="4702F1AC" w14:textId="36A8D720" w:rsidR="00A46E58" w:rsidRPr="00023B28" w:rsidRDefault="00A46E58" w:rsidP="00AF4C02">
      <w:pPr>
        <w:rPr>
          <w:rFonts w:ascii="Arial" w:hAnsi="Arial" w:cs="Arial"/>
        </w:rPr>
      </w:pPr>
      <w:r w:rsidRPr="00023B28">
        <w:rPr>
          <w:rFonts w:ascii="Arial" w:hAnsi="Arial" w:cs="Arial"/>
        </w:rPr>
        <w:t>4.3 Join the participant in the newly created “room”</w:t>
      </w:r>
    </w:p>
    <w:p w14:paraId="05F75599" w14:textId="13D5B106" w:rsidR="00955153" w:rsidRPr="00023B28" w:rsidRDefault="00955153" w:rsidP="00AF4C02">
      <w:pPr>
        <w:rPr>
          <w:rFonts w:ascii="Arial" w:hAnsi="Arial" w:cs="Arial"/>
        </w:rPr>
      </w:pPr>
      <w:r w:rsidRPr="00023B28">
        <w:rPr>
          <w:rFonts w:ascii="Arial" w:hAnsi="Arial" w:cs="Arial"/>
          <w:noProof/>
        </w:rPr>
        <w:drawing>
          <wp:inline distT="0" distB="0" distL="0" distR="0" wp14:anchorId="07F4FAE4" wp14:editId="143DCB36">
            <wp:extent cx="3886200" cy="1584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colorTemperature colorTemp="5300"/>
                              </a14:imgEffect>
                            </a14:imgLayer>
                          </a14:imgProps>
                        </a:ext>
                      </a:extLst>
                    </a:blip>
                    <a:srcRect l="21804" t="35690" r="19964" b="15147"/>
                    <a:stretch/>
                  </pic:blipFill>
                  <pic:spPr bwMode="auto">
                    <a:xfrm>
                      <a:off x="0" y="0"/>
                      <a:ext cx="3886200" cy="1584960"/>
                    </a:xfrm>
                    <a:prstGeom prst="rect">
                      <a:avLst/>
                    </a:prstGeom>
                    <a:ln>
                      <a:noFill/>
                    </a:ln>
                    <a:extLst>
                      <a:ext uri="{53640926-AAD7-44D8-BBD7-CCE9431645EC}">
                        <a14:shadowObscured xmlns:a14="http://schemas.microsoft.com/office/drawing/2010/main"/>
                      </a:ext>
                    </a:extLst>
                  </pic:spPr>
                </pic:pic>
              </a:graphicData>
            </a:graphic>
          </wp:inline>
        </w:drawing>
      </w:r>
    </w:p>
    <w:sectPr w:rsidR="00955153" w:rsidRPr="00023B28" w:rsidSect="00473457">
      <w:headerReference w:type="default" r:id="rId38"/>
      <w:footerReference w:type="default" r:id="rId39"/>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0D116B" w14:textId="77777777" w:rsidR="00266B52" w:rsidRDefault="00266B52" w:rsidP="00455FF6">
      <w:pPr>
        <w:spacing w:after="0" w:line="240" w:lineRule="auto"/>
      </w:pPr>
      <w:r>
        <w:separator/>
      </w:r>
    </w:p>
  </w:endnote>
  <w:endnote w:type="continuationSeparator" w:id="0">
    <w:p w14:paraId="47667D48" w14:textId="77777777" w:rsidR="00266B52" w:rsidRDefault="00266B52" w:rsidP="00455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944184"/>
      <w:docPartObj>
        <w:docPartGallery w:val="Page Numbers (Bottom of Page)"/>
        <w:docPartUnique/>
      </w:docPartObj>
    </w:sdtPr>
    <w:sdtEndPr>
      <w:rPr>
        <w:noProof/>
      </w:rPr>
    </w:sdtEndPr>
    <w:sdtContent>
      <w:p w14:paraId="487151FF" w14:textId="0C8C0392" w:rsidR="00654698" w:rsidRDefault="006546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DCEBF8" w14:textId="77777777" w:rsidR="00654698" w:rsidRDefault="00654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CD1F1" w14:textId="77777777" w:rsidR="00266B52" w:rsidRDefault="00266B52" w:rsidP="00455FF6">
      <w:pPr>
        <w:spacing w:after="0" w:line="240" w:lineRule="auto"/>
      </w:pPr>
      <w:r>
        <w:separator/>
      </w:r>
    </w:p>
  </w:footnote>
  <w:footnote w:type="continuationSeparator" w:id="0">
    <w:p w14:paraId="22AF6B3E" w14:textId="77777777" w:rsidR="00266B52" w:rsidRDefault="00266B52" w:rsidP="00455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AAC49" w14:textId="1C45D962" w:rsidR="00455FF6" w:rsidRDefault="00555230">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91073"/>
    <w:multiLevelType w:val="multilevel"/>
    <w:tmpl w:val="89EEFC3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534E65"/>
    <w:multiLevelType w:val="hybridMultilevel"/>
    <w:tmpl w:val="6076E2D0"/>
    <w:lvl w:ilvl="0" w:tplc="FF0AC000">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C856B55"/>
    <w:multiLevelType w:val="hybridMultilevel"/>
    <w:tmpl w:val="D230F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D100A"/>
    <w:multiLevelType w:val="hybridMultilevel"/>
    <w:tmpl w:val="FCA03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35119"/>
    <w:multiLevelType w:val="hybridMultilevel"/>
    <w:tmpl w:val="CA6E93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F64A2D"/>
    <w:multiLevelType w:val="hybridMultilevel"/>
    <w:tmpl w:val="1D0EF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F3B58"/>
    <w:multiLevelType w:val="hybridMultilevel"/>
    <w:tmpl w:val="AFC21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096FFF"/>
    <w:multiLevelType w:val="hybridMultilevel"/>
    <w:tmpl w:val="96A48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396F69"/>
    <w:multiLevelType w:val="hybridMultilevel"/>
    <w:tmpl w:val="F8185096"/>
    <w:lvl w:ilvl="0" w:tplc="08090001">
      <w:start w:val="1"/>
      <w:numFmt w:val="bullet"/>
      <w:lvlText w:val=""/>
      <w:lvlJc w:val="left"/>
      <w:pPr>
        <w:ind w:left="720" w:hanging="360"/>
      </w:pPr>
      <w:rPr>
        <w:rFonts w:ascii="Symbol" w:hAnsi="Symbol" w:hint="default"/>
      </w:rPr>
    </w:lvl>
    <w:lvl w:ilvl="1" w:tplc="EF2AADD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353650"/>
    <w:multiLevelType w:val="hybridMultilevel"/>
    <w:tmpl w:val="D924B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196B2B"/>
    <w:multiLevelType w:val="hybridMultilevel"/>
    <w:tmpl w:val="419ED68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5"/>
  </w:num>
  <w:num w:numId="5">
    <w:abstractNumId w:val="0"/>
  </w:num>
  <w:num w:numId="6">
    <w:abstractNumId w:val="6"/>
  </w:num>
  <w:num w:numId="7">
    <w:abstractNumId w:val="7"/>
  </w:num>
  <w:num w:numId="8">
    <w:abstractNumId w:val="4"/>
  </w:num>
  <w:num w:numId="9">
    <w:abstractNumId w:val="1"/>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DAC"/>
    <w:rsid w:val="00023B28"/>
    <w:rsid w:val="00043450"/>
    <w:rsid w:val="0004457F"/>
    <w:rsid w:val="00045966"/>
    <w:rsid w:val="00074C87"/>
    <w:rsid w:val="000B237F"/>
    <w:rsid w:val="00101D7B"/>
    <w:rsid w:val="001317B6"/>
    <w:rsid w:val="00193F98"/>
    <w:rsid w:val="001F100F"/>
    <w:rsid w:val="00204C18"/>
    <w:rsid w:val="002350C1"/>
    <w:rsid w:val="002427A1"/>
    <w:rsid w:val="00265C38"/>
    <w:rsid w:val="00266B52"/>
    <w:rsid w:val="002D7E39"/>
    <w:rsid w:val="00316355"/>
    <w:rsid w:val="003A29AC"/>
    <w:rsid w:val="003D2140"/>
    <w:rsid w:val="003F1615"/>
    <w:rsid w:val="00455FF6"/>
    <w:rsid w:val="00473457"/>
    <w:rsid w:val="00475254"/>
    <w:rsid w:val="004A313F"/>
    <w:rsid w:val="004B77D7"/>
    <w:rsid w:val="00555230"/>
    <w:rsid w:val="00557F15"/>
    <w:rsid w:val="00591755"/>
    <w:rsid w:val="005D4B36"/>
    <w:rsid w:val="0061194D"/>
    <w:rsid w:val="00617FA7"/>
    <w:rsid w:val="00626D9B"/>
    <w:rsid w:val="00654698"/>
    <w:rsid w:val="00697078"/>
    <w:rsid w:val="006976F9"/>
    <w:rsid w:val="006A0832"/>
    <w:rsid w:val="006B5A9D"/>
    <w:rsid w:val="007A6DDA"/>
    <w:rsid w:val="007C4500"/>
    <w:rsid w:val="007C6A8A"/>
    <w:rsid w:val="007F03BB"/>
    <w:rsid w:val="007F432B"/>
    <w:rsid w:val="00811CBC"/>
    <w:rsid w:val="00821629"/>
    <w:rsid w:val="00821B97"/>
    <w:rsid w:val="008419C2"/>
    <w:rsid w:val="008430EF"/>
    <w:rsid w:val="00846B37"/>
    <w:rsid w:val="00846E05"/>
    <w:rsid w:val="00853A78"/>
    <w:rsid w:val="00856561"/>
    <w:rsid w:val="008605C6"/>
    <w:rsid w:val="008B7257"/>
    <w:rsid w:val="008E4CA4"/>
    <w:rsid w:val="00954DAC"/>
    <w:rsid w:val="00955153"/>
    <w:rsid w:val="0098522B"/>
    <w:rsid w:val="0099034A"/>
    <w:rsid w:val="009A3596"/>
    <w:rsid w:val="009B6B73"/>
    <w:rsid w:val="009F58F5"/>
    <w:rsid w:val="00A42BF2"/>
    <w:rsid w:val="00A46E58"/>
    <w:rsid w:val="00A54E5C"/>
    <w:rsid w:val="00A6142C"/>
    <w:rsid w:val="00AB40CC"/>
    <w:rsid w:val="00AB589A"/>
    <w:rsid w:val="00AF4C02"/>
    <w:rsid w:val="00B31361"/>
    <w:rsid w:val="00B92774"/>
    <w:rsid w:val="00B93676"/>
    <w:rsid w:val="00BA34BA"/>
    <w:rsid w:val="00BC5383"/>
    <w:rsid w:val="00BD0663"/>
    <w:rsid w:val="00BD06BF"/>
    <w:rsid w:val="00BD36F2"/>
    <w:rsid w:val="00C55F1B"/>
    <w:rsid w:val="00C61061"/>
    <w:rsid w:val="00C85BE8"/>
    <w:rsid w:val="00CC6795"/>
    <w:rsid w:val="00D20B4B"/>
    <w:rsid w:val="00D262DB"/>
    <w:rsid w:val="00D440A1"/>
    <w:rsid w:val="00D444A8"/>
    <w:rsid w:val="00D54F07"/>
    <w:rsid w:val="00D73224"/>
    <w:rsid w:val="00D80396"/>
    <w:rsid w:val="00D84208"/>
    <w:rsid w:val="00D91DCB"/>
    <w:rsid w:val="00DA4D65"/>
    <w:rsid w:val="00E51D07"/>
    <w:rsid w:val="00E71707"/>
    <w:rsid w:val="00F0694F"/>
    <w:rsid w:val="00F55C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9EB9E"/>
  <w15:chartTrackingRefBased/>
  <w15:docId w15:val="{FA631A40-137B-48FE-9D84-105F467E0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457"/>
  </w:style>
  <w:style w:type="paragraph" w:styleId="Heading1">
    <w:name w:val="heading 1"/>
    <w:basedOn w:val="Normal"/>
    <w:next w:val="Normal"/>
    <w:link w:val="Heading1Char"/>
    <w:uiPriority w:val="9"/>
    <w:qFormat/>
    <w:rsid w:val="00473457"/>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473457"/>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47345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47345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47345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47345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47345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47345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47345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DAC"/>
    <w:pPr>
      <w:ind w:left="720"/>
      <w:contextualSpacing/>
    </w:pPr>
  </w:style>
  <w:style w:type="character" w:customStyle="1" w:styleId="Heading1Char">
    <w:name w:val="Heading 1 Char"/>
    <w:basedOn w:val="DefaultParagraphFont"/>
    <w:link w:val="Heading1"/>
    <w:uiPriority w:val="9"/>
    <w:rsid w:val="00473457"/>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473457"/>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473457"/>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473457"/>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47345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473457"/>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47345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47345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473457"/>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473457"/>
    <w:pPr>
      <w:spacing w:line="240" w:lineRule="auto"/>
    </w:pPr>
    <w:rPr>
      <w:b/>
      <w:bCs/>
      <w:smallCaps/>
      <w:color w:val="595959" w:themeColor="text1" w:themeTint="A6"/>
    </w:rPr>
  </w:style>
  <w:style w:type="paragraph" w:styleId="Title">
    <w:name w:val="Title"/>
    <w:basedOn w:val="Normal"/>
    <w:next w:val="Normal"/>
    <w:link w:val="TitleChar"/>
    <w:uiPriority w:val="10"/>
    <w:qFormat/>
    <w:rsid w:val="0047345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473457"/>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47345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473457"/>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473457"/>
    <w:rPr>
      <w:b/>
      <w:bCs/>
    </w:rPr>
  </w:style>
  <w:style w:type="character" w:styleId="Emphasis">
    <w:name w:val="Emphasis"/>
    <w:basedOn w:val="DefaultParagraphFont"/>
    <w:uiPriority w:val="20"/>
    <w:qFormat/>
    <w:rsid w:val="00473457"/>
    <w:rPr>
      <w:i/>
      <w:iCs/>
    </w:rPr>
  </w:style>
  <w:style w:type="paragraph" w:styleId="NoSpacing">
    <w:name w:val="No Spacing"/>
    <w:uiPriority w:val="1"/>
    <w:qFormat/>
    <w:rsid w:val="00473457"/>
    <w:pPr>
      <w:spacing w:after="0" w:line="240" w:lineRule="auto"/>
    </w:pPr>
  </w:style>
  <w:style w:type="paragraph" w:styleId="Quote">
    <w:name w:val="Quote"/>
    <w:basedOn w:val="Normal"/>
    <w:next w:val="Normal"/>
    <w:link w:val="QuoteChar"/>
    <w:uiPriority w:val="29"/>
    <w:qFormat/>
    <w:rsid w:val="0047345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473457"/>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47345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473457"/>
    <w:rPr>
      <w:color w:val="404040" w:themeColor="text1" w:themeTint="BF"/>
      <w:sz w:val="32"/>
      <w:szCs w:val="32"/>
    </w:rPr>
  </w:style>
  <w:style w:type="character" w:styleId="SubtleEmphasis">
    <w:name w:val="Subtle Emphasis"/>
    <w:basedOn w:val="DefaultParagraphFont"/>
    <w:uiPriority w:val="19"/>
    <w:qFormat/>
    <w:rsid w:val="00473457"/>
    <w:rPr>
      <w:i/>
      <w:iCs/>
      <w:color w:val="595959" w:themeColor="text1" w:themeTint="A6"/>
    </w:rPr>
  </w:style>
  <w:style w:type="character" w:styleId="IntenseEmphasis">
    <w:name w:val="Intense Emphasis"/>
    <w:basedOn w:val="DefaultParagraphFont"/>
    <w:uiPriority w:val="21"/>
    <w:qFormat/>
    <w:rsid w:val="00473457"/>
    <w:rPr>
      <w:b/>
      <w:bCs/>
      <w:i/>
      <w:iCs/>
    </w:rPr>
  </w:style>
  <w:style w:type="character" w:styleId="SubtleReference">
    <w:name w:val="Subtle Reference"/>
    <w:basedOn w:val="DefaultParagraphFont"/>
    <w:uiPriority w:val="31"/>
    <w:qFormat/>
    <w:rsid w:val="0047345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73457"/>
    <w:rPr>
      <w:b/>
      <w:bCs/>
      <w:caps w:val="0"/>
      <w:smallCaps/>
      <w:color w:val="auto"/>
      <w:spacing w:val="3"/>
      <w:u w:val="single"/>
    </w:rPr>
  </w:style>
  <w:style w:type="character" w:styleId="BookTitle">
    <w:name w:val="Book Title"/>
    <w:basedOn w:val="DefaultParagraphFont"/>
    <w:uiPriority w:val="33"/>
    <w:qFormat/>
    <w:rsid w:val="00473457"/>
    <w:rPr>
      <w:b/>
      <w:bCs/>
      <w:smallCaps/>
      <w:spacing w:val="7"/>
    </w:rPr>
  </w:style>
  <w:style w:type="paragraph" w:styleId="TOCHeading">
    <w:name w:val="TOC Heading"/>
    <w:basedOn w:val="Heading1"/>
    <w:next w:val="Normal"/>
    <w:uiPriority w:val="39"/>
    <w:semiHidden/>
    <w:unhideWhenUsed/>
    <w:qFormat/>
    <w:rsid w:val="00473457"/>
    <w:pPr>
      <w:outlineLvl w:val="9"/>
    </w:pPr>
  </w:style>
  <w:style w:type="paragraph" w:styleId="Header">
    <w:name w:val="header"/>
    <w:basedOn w:val="Normal"/>
    <w:link w:val="HeaderChar"/>
    <w:uiPriority w:val="99"/>
    <w:unhideWhenUsed/>
    <w:rsid w:val="00455F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FF6"/>
  </w:style>
  <w:style w:type="paragraph" w:styleId="Footer">
    <w:name w:val="footer"/>
    <w:basedOn w:val="Normal"/>
    <w:link w:val="FooterChar"/>
    <w:uiPriority w:val="99"/>
    <w:unhideWhenUsed/>
    <w:rsid w:val="00455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1.xml"/><Relationship Id="rId21" Type="http://schemas.microsoft.com/office/2007/relationships/hdphoto" Target="media/hdphoto5.wdp"/><Relationship Id="rId34"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microsoft.com/office/2007/relationships/hdphoto" Target="media/hdphoto9.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microsoft.com/office/2007/relationships/hdphoto" Target="media/hdphoto13.wdp"/><Relationship Id="rId40"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endnotes" Target="endnotes.xml"/><Relationship Id="rId19" Type="http://schemas.microsoft.com/office/2007/relationships/hdphoto" Target="media/hdphoto4.wdp"/><Relationship Id="rId31" Type="http://schemas.microsoft.com/office/2007/relationships/hdphoto" Target="media/hdphoto10.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8.wdp"/><Relationship Id="rId30" Type="http://schemas.openxmlformats.org/officeDocument/2006/relationships/image" Target="media/image11.png"/><Relationship Id="rId35" Type="http://schemas.microsoft.com/office/2007/relationships/hdphoto" Target="media/hdphoto12.wdp"/><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header" Target="header1.xml"/></Relationships>
</file>

<file path=word/theme/theme1.xml><?xml version="1.0" encoding="utf-8"?>
<a:theme xmlns:a="http://schemas.openxmlformats.org/drawingml/2006/main" name="Retrospect">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39B7E60682D3469E1419826E61288D" ma:contentTypeVersion="9" ma:contentTypeDescription="Create a new document." ma:contentTypeScope="" ma:versionID="6a10d2837207952bd84f3408afad529e">
  <xsd:schema xmlns:xsd="http://www.w3.org/2001/XMLSchema" xmlns:xs="http://www.w3.org/2001/XMLSchema" xmlns:p="http://schemas.microsoft.com/office/2006/metadata/properties" xmlns:ns3="1806b1cc-2c8f-4771-b0e9-b906c0c754d3" targetNamespace="http://schemas.microsoft.com/office/2006/metadata/properties" ma:root="true" ma:fieldsID="c0e7adecbf33b18319432d06b2909ed8" ns3:_="">
    <xsd:import namespace="1806b1cc-2c8f-4771-b0e9-b906c0c754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6b1cc-2c8f-4771-b0e9-b906c0c75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22369E-A76E-4570-AA4D-3F753C954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6b1cc-2c8f-4771-b0e9-b906c0c75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34B19D-757F-41B5-BEA4-3F0C57EEF8AC}">
  <ds:schemaRefs>
    <ds:schemaRef ds:uri="http://schemas.openxmlformats.org/officeDocument/2006/bibliography"/>
  </ds:schemaRefs>
</ds:datastoreItem>
</file>

<file path=customXml/itemProps3.xml><?xml version="1.0" encoding="utf-8"?>
<ds:datastoreItem xmlns:ds="http://schemas.openxmlformats.org/officeDocument/2006/customXml" ds:itemID="{F6585700-D08D-4C84-B789-9246FFC201C8}">
  <ds:schemaRefs>
    <ds:schemaRef ds:uri="http://schemas.microsoft.com/sharepoint/v3/contenttype/forms"/>
  </ds:schemaRefs>
</ds:datastoreItem>
</file>

<file path=customXml/itemProps4.xml><?xml version="1.0" encoding="utf-8"?>
<ds:datastoreItem xmlns:ds="http://schemas.openxmlformats.org/officeDocument/2006/customXml" ds:itemID="{ACC6DC42-14A3-4A8C-8AB8-B22CB914D0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Saghir</dc:creator>
  <cp:keywords/>
  <dc:description/>
  <cp:lastModifiedBy>Michelle</cp:lastModifiedBy>
  <cp:revision>2</cp:revision>
  <dcterms:created xsi:type="dcterms:W3CDTF">2021-03-16T09:16:00Z</dcterms:created>
  <dcterms:modified xsi:type="dcterms:W3CDTF">2021-03-16T09:16:00Z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0x010100E939B7E60682D3469E1419826E61288D</vt:lpwstr>
  </property>
</Properties>
</file>